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5B" w:rsidRPr="00F74C5B" w:rsidRDefault="00F74C5B" w:rsidP="009A210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 Ж Е Н И Е</w:t>
      </w:r>
    </w:p>
    <w:p w:rsidR="00F74C5B" w:rsidRPr="00F74C5B" w:rsidRDefault="00F74C5B" w:rsidP="00F74C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Конкурсе СМИ в 9 федеральных округах на лучшую публикацию, посвященную подготовке и проведению Всероссийской сельскохозяйственной переписи 2016 года и экономической и социально-демографической статистической информации «Портрет сельской России» (далее – Конкурс).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1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Предмет и участники Конкурса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1.1.1. Конкурс проводится с целью привлечения внимания представителей средств массовой информации (далее - СМИ) и Интернет-ресурсов к подготовке и проведению Всероссийской сельскохозяйственной переписи 2016 года.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1.1.2. Главные задачи Конкурса – содействовать появлению материалов (публикаций, информационных сообщений), направленных </w:t>
      </w:r>
      <w:proofErr w:type="gram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74C5B" w:rsidRDefault="00F74C5B" w:rsidP="00F74C5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положительного отношения различных целевых групп населения России к сельскохозяйственной переписи, а также к деятельности Росстата;</w:t>
      </w:r>
    </w:p>
    <w:p w:rsidR="00F74C5B" w:rsidRDefault="00F74C5B" w:rsidP="00F74C5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уровня знаний населения экономическом и социальном </w:t>
      </w:r>
      <w:proofErr w:type="gram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значении</w:t>
      </w:r>
      <w:proofErr w:type="gram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сельскохозяйственной переписи, а также статистической информации, отображающей жизнь населения, проживающего в сельской местности;</w:t>
      </w:r>
    </w:p>
    <w:p w:rsidR="00F74C5B" w:rsidRPr="00F74C5B" w:rsidRDefault="00F74C5B" w:rsidP="00F74C5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и поощрение авторов, ярко и оригинально освещающих темы, связанные с сельскохозяйственной переписью.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1.1.3. Конкурс проводится раздельно по 9 (девяти) федеральным округам.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1.1.4. Предметом Конкурса являются материалы (публикации, информационные сообщения) о Всероссийской сельскохозяйственной переписи 2016 года.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1.1.5. Участниками Конкурса могут быть региональные печатные издания, информационные агентства, </w:t>
      </w:r>
      <w:proofErr w:type="gram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Интернет-СМИ</w:t>
      </w:r>
      <w:proofErr w:type="gram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Интернет-ресурсы*, опубликовавшие материалы о Всероссийской сельскохозяйственной переписи 2016 года (далее – Участники).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1.1.6. Материалы, представляемые на Конкурс, должны быть опубликованы в печатных изданиях, размещены на сайтах информационных агентств, Интернет-сайтах СМИ или Интернет-ресурсов в срок с 1 ноября 2015 года по 20 августа 2016 года включительно.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1.1.7. На Конкурс могут быть представлены только оригинальные публикации, в т.ч. с использованием материалов Пресс-центра ВСХП-2016. В качестве материалов </w:t>
      </w: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Конкурса не рассматриваются рекламные и информационные материалы, вышедшие на коммерческих условиях.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1.1.8. Тема публикаций определяется по усмотрению Участника, исходя из заявленных цели и задач Конкурса.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1.1.9. К рассмотрению принимаются материалы только на русском языке.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1.1.10. Организатор оставляет за собой право вносить изменения в настоящее Положение с обязательной публикацией этих изменений на сайте www.vshp2016.ru, а также на страницах Пресс-центра ВСХП-2016 в социальных сетях и </w:t>
      </w:r>
      <w:proofErr w:type="spell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блогосфере</w:t>
      </w:r>
      <w:proofErr w:type="spell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https://vk.com/vshp2016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http://vshp2016.livejournal.com/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https://www.facebook.com/vshp2016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2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ОРГАНИЗАТОР КОНКУРСА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Организатором Конкурса является Акционерное общество «Компания развития общественных связей» (</w:t>
      </w:r>
      <w:proofErr w:type="gram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Москва) (далее – Организатор).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Организатор осуществляет следующие функции: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информационное обеспечение Конкурса;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жюри;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и обработку материалов Конкурса;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конкурсных работ на рассмотрение жюри и организацию подведения итогов Конкурса;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консультирование Участников Конкурса.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Организатор Конкурса обеспечивает: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равные условия для всех участников Конкурса;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выплату денежных премий победителям и призерам Конкурса;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недопущение разглашения сведений о результатах Конкурса ранее даты их официального объявления.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Отдельные функции по организации Конкурса могут быть переданы Организатором третьим лицам.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3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И СРОКИ ПОДАЧИ ЗАЯВКИ НА УЧАСТИЕ В КОНКУРСЕ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ПРЕДСТАВЛЕНИЯ МАТЕРИАЛОВ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Участие в Конкурсе осуществляется по принципу самовыдвижения, путем направления заявки и материалов (публикаций, информационных сообщений) на адрес электронной почты Организатора Конкурса konkurs-smi@vshp2016.ru.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Организатор Конкурса вправе самостоятельно выдвинуть на Конкурс материалы (публикации, информационные сообщения), правомерно опубликованные в СМИ или на Интернет-ресурсах по тематике Конкурса, но не выдвинутые авторами на участие в Конкурсе**.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Участник направляет Организатору по электронной почте konkurs-smi@vshp2016.ru следующие конкурсные материалы: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отсканированную заявку в формате </w:t>
      </w:r>
      <w:proofErr w:type="spell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подписью уполномоченного лица и печатью СМИ (или учредителя данного СМИ);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конкурсные работы в электронном виде (для печатных публикаций - полосы с материалами в формате </w:t>
      </w:r>
      <w:proofErr w:type="spell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тексты материалов в виде отдельного файла в формате </w:t>
      </w:r>
      <w:proofErr w:type="spell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</w:t>
      </w:r>
      <w:proofErr w:type="spell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</w:t>
      </w:r>
      <w:proofErr w:type="gram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Интернет-СМИ</w:t>
      </w:r>
      <w:proofErr w:type="gram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информационных агентств и Интернет-ресурсов – текст материала и </w:t>
      </w:r>
      <w:proofErr w:type="spell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скриншот</w:t>
      </w:r>
      <w:proofErr w:type="spell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Интернет-страницы</w:t>
      </w:r>
      <w:proofErr w:type="spell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указанием URL-адреса страницы, на которой размещен соответствующий материал).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Заявка на участие в Конкурсе должна содержать информацию об Участнике Конкурса: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СМИ или Интернет-ресурса;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конкурсных материалах (название вышедших материалов, даты выхода/опубликования).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почтовый и электронный адреса и номер телефона с кодом города контактного лица Участника.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Заявки на участие в Конкурсе принимаются до 20 августа 2016 года (не позднее 23.59 по московскому времени) по электронному адресу Организатора konkurs-smi@vshp2016.ru с темой письма «КОНКУРС СМИ» и указанием «Печатное СМИ», «</w:t>
      </w:r>
      <w:proofErr w:type="gram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Интернет-СМИ</w:t>
      </w:r>
      <w:proofErr w:type="gram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(или «Информационное агентство»), «Интернет-ресурс» или «Журналист» в зависимости от выбранной номинации для участия.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Отправка работ на конкурс является подтверждением, что участник конкурса ознакомлен с Положением о конкурсе и согласен с порядком и условиями его проведения.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Участник конкурса гарантирует, что сведения о нем, представленные на конкурс, являются достоверными.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4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 ВЫБОРА ПОБЕДИТЕЛЕЙ КОНКУРСА И ОЦЕНКИ МАТЕРИАЛОВ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Конкурс проводится в один тур без предварительного отбора участников Конкурса и квалификационных требований.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Критериями выбора победителей Конкурса являются: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4.2.1. Количество публикаций или информационных выходов, посвященных Всероссийской сельскохозяйственной переписи 2016 года: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печатных изданий: всего - не менее 5 публикаций;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gram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Интернет-СМИ</w:t>
      </w:r>
      <w:proofErr w:type="gram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информационных агентств и Интернет-ресурсов: всего – не менее 10 информационных выходов.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4.2.2. Качество материалов (публикаций, информационных сообщений), которое оценивается исходя из следующих требований: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материала и его направленность на формирование позитивного отношения населения к сельскохозяйственной переписи;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разъяснение общественно-политического, экономического и социального значения сельскохозяйственной переписи;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экономической и социально-демографической статистической информации, отображающей жизнь населения, проживающего в сельской местности;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профессионализма;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стилистика языка.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Оценка материалов участников Конкурса по каждой номинации, указанных в п. 6.2 настоящего Положения, осуществляется каждым членом жюри Конкурса методом выставления экспертной оценки по 10-балльной шкале по каждому критерию, указанному в п.4.2, за все материалы Участника.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5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ЖЮРИ КОНКУРСА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Организатор Конкурса образует и утверждает состав жюри Конкурса не менее 3 человек (далее – Жюри).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В состав Жюри Конкурса могут быть включены: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представители Федеральной службы государственной статистики, территориальных органов Росстата;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представители Организатора Конкурса;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авторитетные журналисты и редакторы СМИ;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представители общественных организаций;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представители некоммерческих экспертных организаций.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Итоги Конкурса подводятся членами Жюри по каждому федеральному округу отдельно.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 Победители и призеры Конкурса определяются методом проставления оценки по каждому из критериев, указанных в п. 4.2, каждым членом Жюри индивидуально: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количественный показатель: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печатных СМИ - по 1 баллу за каждый материал, но не более 10 баллов за все материалы Участника;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gram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Интернет-СМИ</w:t>
      </w:r>
      <w:proofErr w:type="gram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информационных агентств и Интернет-ресурсов - по 0,5 балла за каждый материал, но не более 10 баллов за все материалы Участника;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качественный показатель – от 0 до 10 баллов за все материалы Участника.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 Итоговая оценка каждого Участника формируется путем суммирования оценок всех членов Жюри.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 Победители и призеры Конкурса в каждой номинации определяются исходя из максимального количества набранных баллов Участника по каждому федеральному округу.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6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НАГРАДЫ КОНКУРСА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 Общий премиальный фонд Конкурса составляет 4 302 000 рублей.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 В рамках Конкурса по каждому федеральному округу учреждаются следующие денежные премии в 4 (четырех) номинациях: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 лучшее освещение подготовки и проведения Всероссийской сельскохозяйственной переписи 2016 года региональным печатным изданием» (в каждом из 9 федеральных округов). Премиальный фонд составляет 1 530 000 рублей, включая налоги, предусмотренные действующим законодательством, в том числе: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1-я премия – 75 000 рублей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2-я премия – 60 000 рублей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3-я премия – 35 000 рублей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«За лучшее освещение подготовки и проведения Всероссийской сельскохозяйственной переписи 2016 года региональным информационным агентством и </w:t>
      </w:r>
      <w:proofErr w:type="gram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Интернет-СМИ</w:t>
      </w:r>
      <w:proofErr w:type="gram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 каждом из 9 федеральных округов). Премиальный фонд составляет 1 530 000 рублей, включая налоги, предусмотренные действующим законодательством, в том числе: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1-я премия – 75 000 рублей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2-я премия – 60 000 рублей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3-я премия – 35 000 рублей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 лучшее освещение подготовки и проведения Всероссийской сельскохозяйственной переписи 2016 года региональным Интернет-ресурсом» (в каждом из 9 федеральных округов). Премиальный фонд составляет 540 000 рублей, включая налоги, предусмотренные действующим законодательством, в том числе: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1-я премия – 30 000 рублей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2-я премия – 20 000 рублей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3-я премия – 10 000 рублей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 лучшее освещение подготовки и проведения Всероссийской сельскохозяйственной переписи 2016 года журналистом регионального печатного издания» (в каждом из 9 федеральных округов). Премиальный фонд составляет 702 000 рублей, включая налоги, предусмотренные действующим законодательством, в том числе: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1-я премия – 35 000 рублей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2-я премия – 25 000 рублей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3-я премия – 18 000 рублей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6.3. Организатор вправе перераспределять премиальный фонд для награждения материалов, выдвинутых на участие в Конкурсе по другим предусмотренным номинациям, но в пределах одного федерального округа, посредством введения дополнительных премий в случае, если: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какой-либо номинации на участие в Конкурсе будет подано недостаточное число заявок;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представленных материалов будет ниже показателя, указанного в п.4.2.1. настоящего Положения.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6.4.Порядок выплаты премий победителям и призерам Конкурса определяется Организатором.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7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 ИТОГОВ КОНКУРСА И НАГРАЖДЕНИЕ ПОБЕДИТЕЛЕЙ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7.1. Подведение итогов Конкурса проводится по каждому федеральному округу отдельно.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7.2. Итоги Конкурса должны быть объявлены не позднее 20 сентября 2016 года.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7.3. Итоги Конкурса доводятся до общественности публикацией информационного сообщения на сайте Всероссийской сельскохозяйственной переписи 2016 года www.vshp2016.ru.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7.4. Денежные премии победителям и призерам Конкурса выплачиваются Организатором только посредством безналичного перечисления по реквизитам указанного счета, открытого в кредитном учреждении на территории Российской Федерации.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7.5. В случае</w:t>
      </w:r>
      <w:proofErr w:type="gram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средство массовой информации или Интернет-ресурс, признанный победителем или призером Конкурса, не является юридическим лицом, то денежная премия перечисляется на счет учредителя данного СМИ или Интернет-ресурса или на счет физического лица, осуществляющего функции редакции этого СМИ или Интернет-ресурса в полном или частичном объеме.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7.6. </w:t>
      </w:r>
      <w:proofErr w:type="gram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денежных премий в номинациях «За лучшее освещение подготовки и проведения Всероссийской сельскохозяйственной переписи 2016 года региональным печатным изданием», «За лучшее освещение подготовки и проведения Всероссийской сельскохозяйственной переписи 2016 года региональным информационным агентством и Интернет-СМИ», «За лучшее освещение подготовки и проведения Всероссийской сельскохозяйственной переписи 2016 года региональным Интернет-ресурсом», «За лучшее освещение подготовки и проведения Всероссийской сельскохозяйственной переписи 2016 года</w:t>
      </w:r>
      <w:proofErr w:type="gram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журналистом регионального печатного издания» победители и призеры Конкурса предоставляют Организатору по электронной почте следующие сведения: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7.6.1. Для юридических лиц: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СМИ или Интернет-ресурса и юридического лица;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юридический и фактический адрес, телефон;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ИНН/КПП и ОГРН организации;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полные реквизиты счета, открытого в кредитном учреждении на территории Российской Федерации.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7.6.2. Для физических лиц: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ФИО, наименование СМИ или Интернет-ресурса;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и место рождения;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паспортные данные;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фактического проживания (с индексом);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полные реквизиты счета, открытого в кредитном учреждении на территории Российской Федерации;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 СНИЛС;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 (при наличии).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и призеры Конкурса по номинациям для СМИ, которые не являются юридическими лицами, дополнительно представляют копию Свидетельства о регистрации средства массовой информации, в котором указано наименование учредителя данного СМИ.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Интернет-ресурсы подтверждают свое участие посредством размещения на главной странице ресурса кода визуального элемента (баннера, картинки и т.п.) с официальным логотипом Всероссийской сельскохозяйственной переписи 2016 года и надписью «Участник конкурса «Портрет сельской России», при этом код визуального элемента предоставляется Организатором Конкурса по электронной почте.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7.7. Организатор Конкурса гарантирует обеспечение конфиденциальности представленных сведений.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7.8. Выплата денежных премий осуществляется в течение одного месяца со дня предоставления данных, указанных в п. 7.6. Положения.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8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 ОРГАНИЗАЦИИ КОНКУРСА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8.1. Объявление о начале Конкурса – октябрь 2015 года.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8.2. Положение о проведении Конкурса на лучшую публикацию, посвященную подготовке и проведению Всероссийской сельскохозяйственной переписи 2016 года и экономической и социально-демографической статистической информации «Портрет сельской России» размещается на сайте www.vshp2016.ru, а также на страницах Пресс-центра ВСХП-2016 в социальных сетях https://vk.com/vshp2016; https://www.facebook.com/vshp2016.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8.3. Информация о Конкурсе от имени Организатора: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рассылается в региональные печатные издания, информационные агентства, </w:t>
      </w:r>
      <w:proofErr w:type="gram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Интернет-СМИ</w:t>
      </w:r>
      <w:proofErr w:type="gram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Интернет-ресурсы;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территориальные органы Росстата.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8.5. Разъяснения и консультации по вопросам проведения Конкурса осуществляются Организатором Конкурса по электронному адресу konkurs-smi@vshp2016.ru.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</w:p>
    <w:p w:rsidR="00F74C5B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*Под Интернет-ресурсом подразумевается новостное Интернет-издание общественно-политической направленности, не зарегистрированное как СМИ и не являющееся официальным Интернет-ресурсом органов власти</w:t>
      </w:r>
    </w:p>
    <w:p w:rsidR="000D62A6" w:rsidRPr="00F74C5B" w:rsidRDefault="00F74C5B" w:rsidP="00F74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**В случае</w:t>
      </w:r>
      <w:proofErr w:type="gramStart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F74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Организатор самостоятельно выдвигает на Конкурс материалы (публикации, информационные сообщения), он самостоятельно выясняет информацию, указанную в п. 3.3 настоящего Положения. Обязанность уведомления такого участника Конкурса о выдвижении его произведения на конкурс также лежит на Организаторе.</w:t>
      </w:r>
    </w:p>
    <w:sectPr w:rsidR="000D62A6" w:rsidRPr="00F74C5B" w:rsidSect="00D5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3565"/>
    <w:multiLevelType w:val="hybridMultilevel"/>
    <w:tmpl w:val="305A3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2A6"/>
    <w:rsid w:val="000D62A6"/>
    <w:rsid w:val="00416A76"/>
    <w:rsid w:val="007C5742"/>
    <w:rsid w:val="00830EC8"/>
    <w:rsid w:val="009A210F"/>
    <w:rsid w:val="00D22636"/>
    <w:rsid w:val="00D51611"/>
    <w:rsid w:val="00E267D2"/>
    <w:rsid w:val="00E53832"/>
    <w:rsid w:val="00F7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62A6"/>
  </w:style>
  <w:style w:type="character" w:styleId="a3">
    <w:name w:val="Hyperlink"/>
    <w:basedOn w:val="a0"/>
    <w:uiPriority w:val="99"/>
    <w:semiHidden/>
    <w:unhideWhenUsed/>
    <w:rsid w:val="000D62A6"/>
    <w:rPr>
      <w:color w:val="0000FF"/>
      <w:u w:val="single"/>
    </w:rPr>
  </w:style>
  <w:style w:type="paragraph" w:styleId="a4">
    <w:name w:val="No Spacing"/>
    <w:link w:val="a5"/>
    <w:uiPriority w:val="1"/>
    <w:qFormat/>
    <w:rsid w:val="000D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D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4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2197</Words>
  <Characters>12528</Characters>
  <Application>Microsoft Office Word</Application>
  <DocSecurity>0</DocSecurity>
  <Lines>104</Lines>
  <Paragraphs>29</Paragraphs>
  <ScaleCrop>false</ScaleCrop>
  <Company>Krasnoyarskstat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P24_SmolinaNA</dc:creator>
  <cp:keywords/>
  <dc:description/>
  <cp:lastModifiedBy>p24_berezovskayasi</cp:lastModifiedBy>
  <cp:revision>6</cp:revision>
  <dcterms:created xsi:type="dcterms:W3CDTF">2015-12-14T09:13:00Z</dcterms:created>
  <dcterms:modified xsi:type="dcterms:W3CDTF">2015-12-15T08:18:00Z</dcterms:modified>
</cp:coreProperties>
</file>