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4E63ED">
        <w:rPr>
          <w:rFonts w:ascii="Arial" w:hAnsi="Arial" w:cs="Arial"/>
          <w:b/>
          <w:sz w:val="26"/>
          <w:szCs w:val="26"/>
        </w:rPr>
        <w:t>Республике Хакасия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 w:rsidR="00B21EB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7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3509"/>
        <w:gridCol w:w="2870"/>
      </w:tblGrid>
      <w:tr w:rsidR="00F04FAC" w:rsidRPr="004D0604" w:rsidTr="00F04FAC">
        <w:tc>
          <w:tcPr>
            <w:tcW w:w="3510" w:type="dxa"/>
          </w:tcPr>
          <w:p w:rsidR="00F04FAC" w:rsidRPr="004D0604" w:rsidRDefault="00F04FAC" w:rsidP="005C7B79">
            <w:pPr>
              <w:rPr>
                <w:sz w:val="28"/>
              </w:rPr>
            </w:pPr>
            <w:r>
              <w:rPr>
                <w:sz w:val="28"/>
              </w:rPr>
              <w:t>06.02.2018</w:t>
            </w:r>
          </w:p>
        </w:tc>
        <w:tc>
          <w:tcPr>
            <w:tcW w:w="3509" w:type="dxa"/>
          </w:tcPr>
          <w:p w:rsidR="00F04FAC" w:rsidRPr="004D0604" w:rsidRDefault="00F04FAC" w:rsidP="005C7B79">
            <w:pPr>
              <w:jc w:val="right"/>
              <w:rPr>
                <w:sz w:val="28"/>
              </w:rPr>
            </w:pPr>
          </w:p>
        </w:tc>
        <w:tc>
          <w:tcPr>
            <w:tcW w:w="2870" w:type="dxa"/>
          </w:tcPr>
          <w:p w:rsidR="00F04FAC" w:rsidRPr="004D0604" w:rsidRDefault="00F04FAC" w:rsidP="00E01C5D">
            <w:pPr>
              <w:jc w:val="right"/>
              <w:rPr>
                <w:sz w:val="28"/>
              </w:rPr>
            </w:pPr>
            <w:r w:rsidRPr="004D0604">
              <w:rPr>
                <w:sz w:val="28"/>
              </w:rPr>
              <w:t xml:space="preserve">г. </w:t>
            </w:r>
            <w:r>
              <w:rPr>
                <w:sz w:val="28"/>
              </w:rPr>
              <w:t>Абакан</w:t>
            </w:r>
          </w:p>
        </w:tc>
      </w:tr>
    </w:tbl>
    <w:p w:rsidR="00BE1F65" w:rsidRPr="00270937" w:rsidRDefault="00BE1F65" w:rsidP="005C7B79">
      <w:pPr>
        <w:jc w:val="center"/>
        <w:rPr>
          <w:b/>
          <w:sz w:val="18"/>
          <w:szCs w:val="18"/>
        </w:rPr>
      </w:pPr>
    </w:p>
    <w:p w:rsidR="00551A4D" w:rsidRDefault="00BA792B" w:rsidP="008820C4">
      <w:pPr>
        <w:pStyle w:val="fd"/>
        <w:widowControl/>
        <w:suppressAutoHyphens/>
        <w:ind w:firstLine="709"/>
        <w:jc w:val="both"/>
        <w:rPr>
          <w:sz w:val="27"/>
          <w:szCs w:val="27"/>
        </w:rPr>
      </w:pPr>
      <w:r w:rsidRPr="00C67007">
        <w:rPr>
          <w:sz w:val="27"/>
          <w:szCs w:val="27"/>
        </w:rPr>
        <w:t>В 201</w:t>
      </w:r>
      <w:r w:rsidR="00524F8B" w:rsidRPr="00C67007">
        <w:rPr>
          <w:sz w:val="27"/>
          <w:szCs w:val="27"/>
        </w:rPr>
        <w:t>7</w:t>
      </w:r>
      <w:r w:rsidRPr="00C67007">
        <w:rPr>
          <w:sz w:val="27"/>
          <w:szCs w:val="27"/>
        </w:rPr>
        <w:t xml:space="preserve"> год</w:t>
      </w:r>
      <w:r w:rsidR="00B21EB0" w:rsidRPr="00C67007">
        <w:rPr>
          <w:sz w:val="27"/>
          <w:szCs w:val="27"/>
        </w:rPr>
        <w:t>у</w:t>
      </w:r>
      <w:r w:rsidRPr="00C67007">
        <w:rPr>
          <w:sz w:val="27"/>
          <w:szCs w:val="27"/>
        </w:rPr>
        <w:t xml:space="preserve"> </w:t>
      </w:r>
      <w:r w:rsidR="00551A4D" w:rsidRPr="00C67007">
        <w:rPr>
          <w:sz w:val="27"/>
          <w:szCs w:val="27"/>
        </w:rPr>
        <w:t xml:space="preserve">в </w:t>
      </w:r>
      <w:r w:rsidR="00A2235E" w:rsidRPr="00C67007">
        <w:rPr>
          <w:sz w:val="27"/>
          <w:szCs w:val="27"/>
        </w:rPr>
        <w:t>Республике Хакасия</w:t>
      </w:r>
      <w:r w:rsidR="00551A4D" w:rsidRPr="00C67007">
        <w:rPr>
          <w:sz w:val="27"/>
          <w:szCs w:val="27"/>
        </w:rPr>
        <w:t xml:space="preserve"> </w:t>
      </w:r>
      <w:r w:rsidR="002D3022" w:rsidRPr="00C67007">
        <w:rPr>
          <w:sz w:val="27"/>
          <w:szCs w:val="27"/>
        </w:rPr>
        <w:t>о</w:t>
      </w:r>
      <w:r w:rsidR="00551A4D" w:rsidRPr="00C67007">
        <w:rPr>
          <w:sz w:val="27"/>
          <w:szCs w:val="27"/>
        </w:rPr>
        <w:t>бъем производства</w:t>
      </w:r>
      <w:r w:rsidR="00414A9D" w:rsidRPr="00C67007">
        <w:rPr>
          <w:sz w:val="27"/>
          <w:szCs w:val="27"/>
        </w:rPr>
        <w:t xml:space="preserve"> пищевых продуктов</w:t>
      </w:r>
      <w:r w:rsidR="00551A4D" w:rsidRPr="00C67007">
        <w:rPr>
          <w:sz w:val="27"/>
          <w:szCs w:val="27"/>
        </w:rPr>
        <w:t xml:space="preserve"> </w:t>
      </w:r>
      <w:r w:rsidR="00F35CC9" w:rsidRPr="00C67007">
        <w:rPr>
          <w:sz w:val="27"/>
          <w:szCs w:val="27"/>
        </w:rPr>
        <w:t>у</w:t>
      </w:r>
      <w:r w:rsidR="00A2235E" w:rsidRPr="00C67007">
        <w:rPr>
          <w:sz w:val="27"/>
          <w:szCs w:val="27"/>
        </w:rPr>
        <w:t>меньшился</w:t>
      </w:r>
      <w:r w:rsidR="00F35CC9" w:rsidRPr="00C67007">
        <w:rPr>
          <w:sz w:val="27"/>
          <w:szCs w:val="27"/>
        </w:rPr>
        <w:t xml:space="preserve"> на </w:t>
      </w:r>
      <w:r w:rsidR="00A2235E" w:rsidRPr="00C67007">
        <w:rPr>
          <w:sz w:val="27"/>
          <w:szCs w:val="27"/>
        </w:rPr>
        <w:t>4</w:t>
      </w:r>
      <w:r w:rsidR="00F35CC9" w:rsidRPr="00C67007">
        <w:rPr>
          <w:sz w:val="27"/>
          <w:szCs w:val="27"/>
        </w:rPr>
        <w:t>,</w:t>
      </w:r>
      <w:r w:rsidR="00A2235E" w:rsidRPr="00C67007">
        <w:rPr>
          <w:sz w:val="27"/>
          <w:szCs w:val="27"/>
        </w:rPr>
        <w:t>7</w:t>
      </w:r>
      <w:r w:rsidR="00F35CC9" w:rsidRPr="00C67007">
        <w:rPr>
          <w:sz w:val="27"/>
          <w:szCs w:val="27"/>
        </w:rPr>
        <w:t xml:space="preserve"> процента по отношению к </w:t>
      </w:r>
      <w:r w:rsidR="001847EB" w:rsidRPr="00C67007">
        <w:rPr>
          <w:sz w:val="27"/>
          <w:szCs w:val="27"/>
        </w:rPr>
        <w:t>уровню 2016 года</w:t>
      </w:r>
      <w:r w:rsidR="00F35CC9" w:rsidRPr="00C67007">
        <w:rPr>
          <w:sz w:val="27"/>
          <w:szCs w:val="27"/>
        </w:rPr>
        <w:t>.</w:t>
      </w:r>
    </w:p>
    <w:p w:rsidR="00F04FAC" w:rsidRDefault="00F04FAC" w:rsidP="008820C4">
      <w:pPr>
        <w:pStyle w:val="fd"/>
        <w:widowControl/>
        <w:suppressAutoHyphens/>
        <w:ind w:firstLine="709"/>
        <w:jc w:val="both"/>
        <w:rPr>
          <w:sz w:val="27"/>
          <w:szCs w:val="27"/>
        </w:rPr>
      </w:pPr>
    </w:p>
    <w:p w:rsidR="00BD4984" w:rsidRPr="000168E7" w:rsidRDefault="000168E7" w:rsidP="000168E7">
      <w:pPr>
        <w:pStyle w:val="fd"/>
        <w:widowControl/>
        <w:suppressAutoHyphens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168E7">
        <w:rPr>
          <w:rFonts w:ascii="Arial" w:hAnsi="Arial" w:cs="Arial"/>
          <w:b/>
          <w:sz w:val="24"/>
          <w:szCs w:val="24"/>
        </w:rPr>
        <w:t>Индекс производства пищевых продуктов в 2017 году</w:t>
      </w:r>
    </w:p>
    <w:p w:rsidR="000168E7" w:rsidRPr="000168E7" w:rsidRDefault="000168E7" w:rsidP="000168E7">
      <w:pPr>
        <w:pStyle w:val="fd"/>
        <w:widowControl/>
        <w:suppressAutoHyphens/>
        <w:jc w:val="center"/>
        <w:rPr>
          <w:rFonts w:ascii="Arial" w:hAnsi="Arial" w:cs="Arial"/>
          <w:sz w:val="24"/>
          <w:szCs w:val="24"/>
        </w:rPr>
      </w:pPr>
      <w:r w:rsidRPr="000168E7">
        <w:rPr>
          <w:rFonts w:ascii="Arial" w:hAnsi="Arial" w:cs="Arial"/>
          <w:sz w:val="24"/>
          <w:szCs w:val="24"/>
        </w:rPr>
        <w:t>(в процентах</w:t>
      </w:r>
      <w:r w:rsidR="004B73B8">
        <w:rPr>
          <w:rFonts w:ascii="Arial" w:hAnsi="Arial" w:cs="Arial"/>
          <w:sz w:val="24"/>
          <w:szCs w:val="24"/>
        </w:rPr>
        <w:t xml:space="preserve"> к </w:t>
      </w:r>
      <w:r w:rsidR="000E53DD">
        <w:rPr>
          <w:rFonts w:ascii="Arial" w:hAnsi="Arial" w:cs="Arial"/>
          <w:sz w:val="24"/>
          <w:szCs w:val="24"/>
        </w:rPr>
        <w:t xml:space="preserve">соответствующему периоду </w:t>
      </w:r>
      <w:r w:rsidR="004B73B8">
        <w:rPr>
          <w:rFonts w:ascii="Arial" w:hAnsi="Arial" w:cs="Arial"/>
          <w:sz w:val="24"/>
          <w:szCs w:val="24"/>
        </w:rPr>
        <w:t>2016 год</w:t>
      </w:r>
      <w:r w:rsidR="000E53DD">
        <w:rPr>
          <w:rFonts w:ascii="Arial" w:hAnsi="Arial" w:cs="Arial"/>
          <w:sz w:val="24"/>
          <w:szCs w:val="24"/>
        </w:rPr>
        <w:t>а</w:t>
      </w:r>
      <w:r w:rsidRPr="000168E7">
        <w:rPr>
          <w:rFonts w:ascii="Arial" w:hAnsi="Arial" w:cs="Arial"/>
          <w:sz w:val="24"/>
          <w:szCs w:val="24"/>
        </w:rPr>
        <w:t>)</w:t>
      </w:r>
    </w:p>
    <w:p w:rsidR="00551A4D" w:rsidRDefault="004E1613" w:rsidP="00E41A8A">
      <w:pPr>
        <w:pStyle w:val="fd"/>
        <w:widowControl/>
        <w:suppressAutoHyphens/>
        <w:spacing w:before="120"/>
        <w:ind w:firstLine="709"/>
        <w:jc w:val="both"/>
        <w:rPr>
          <w:sz w:val="27"/>
          <w:szCs w:val="27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185420</wp:posOffset>
            </wp:positionV>
            <wp:extent cx="6400800" cy="341249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5D180F">
        <w:rPr>
          <w:sz w:val="27"/>
          <w:szCs w:val="27"/>
        </w:rPr>
        <w:t xml:space="preserve">Основное влияние на </w:t>
      </w:r>
      <w:r w:rsidR="00F04FAC">
        <w:rPr>
          <w:sz w:val="27"/>
          <w:szCs w:val="27"/>
        </w:rPr>
        <w:t>уменьшение</w:t>
      </w:r>
      <w:r w:rsidR="00996016">
        <w:rPr>
          <w:sz w:val="27"/>
          <w:szCs w:val="27"/>
        </w:rPr>
        <w:t xml:space="preserve"> </w:t>
      </w:r>
      <w:r w:rsidR="00F21F92">
        <w:rPr>
          <w:sz w:val="27"/>
          <w:szCs w:val="27"/>
        </w:rPr>
        <w:t>выпуск</w:t>
      </w:r>
      <w:r w:rsidR="00996016">
        <w:rPr>
          <w:sz w:val="27"/>
          <w:szCs w:val="27"/>
        </w:rPr>
        <w:t>а</w:t>
      </w:r>
      <w:r w:rsidR="005D180F">
        <w:rPr>
          <w:sz w:val="27"/>
          <w:szCs w:val="27"/>
        </w:rPr>
        <w:t xml:space="preserve"> пищевых продуктов оказал</w:t>
      </w:r>
      <w:r w:rsidR="00F04FAC">
        <w:rPr>
          <w:sz w:val="27"/>
          <w:szCs w:val="27"/>
        </w:rPr>
        <w:t>о</w:t>
      </w:r>
      <w:r w:rsidR="005D180F">
        <w:rPr>
          <w:sz w:val="27"/>
          <w:szCs w:val="27"/>
        </w:rPr>
        <w:t xml:space="preserve"> </w:t>
      </w:r>
      <w:r w:rsidR="00F04FAC">
        <w:rPr>
          <w:sz w:val="27"/>
          <w:szCs w:val="27"/>
        </w:rPr>
        <w:t>снижение</w:t>
      </w:r>
      <w:r w:rsidR="003B18E7">
        <w:rPr>
          <w:sz w:val="27"/>
          <w:szCs w:val="27"/>
        </w:rPr>
        <w:t xml:space="preserve"> объемов </w:t>
      </w:r>
      <w:r w:rsidR="005D180F" w:rsidRPr="005B1614">
        <w:rPr>
          <w:sz w:val="27"/>
          <w:szCs w:val="27"/>
        </w:rPr>
        <w:t>переработк</w:t>
      </w:r>
      <w:r w:rsidR="003B18E7">
        <w:rPr>
          <w:sz w:val="27"/>
          <w:szCs w:val="27"/>
        </w:rPr>
        <w:t>и</w:t>
      </w:r>
      <w:r w:rsidR="005D180F" w:rsidRPr="005B1614">
        <w:rPr>
          <w:sz w:val="27"/>
          <w:szCs w:val="27"/>
        </w:rPr>
        <w:t xml:space="preserve"> и консервировани</w:t>
      </w:r>
      <w:r w:rsidR="003B18E7">
        <w:rPr>
          <w:sz w:val="27"/>
          <w:szCs w:val="27"/>
        </w:rPr>
        <w:t>я</w:t>
      </w:r>
      <w:r w:rsidR="005D180F" w:rsidRPr="005B1614">
        <w:rPr>
          <w:sz w:val="27"/>
          <w:szCs w:val="27"/>
        </w:rPr>
        <w:t xml:space="preserve"> мяса и мясной пищевой продукции – </w:t>
      </w:r>
      <w:r w:rsidR="0057467F">
        <w:rPr>
          <w:sz w:val="27"/>
          <w:szCs w:val="27"/>
        </w:rPr>
        <w:t xml:space="preserve">на </w:t>
      </w:r>
      <w:r w:rsidR="005D180F" w:rsidRPr="005B1614">
        <w:rPr>
          <w:sz w:val="27"/>
          <w:szCs w:val="27"/>
        </w:rPr>
        <w:t>1</w:t>
      </w:r>
      <w:r w:rsidR="00C67007">
        <w:rPr>
          <w:sz w:val="27"/>
          <w:szCs w:val="27"/>
        </w:rPr>
        <w:t>6</w:t>
      </w:r>
      <w:r w:rsidR="005D180F" w:rsidRPr="005B1614">
        <w:rPr>
          <w:sz w:val="27"/>
          <w:szCs w:val="27"/>
        </w:rPr>
        <w:t>,</w:t>
      </w:r>
      <w:r w:rsidR="00C67007">
        <w:rPr>
          <w:sz w:val="27"/>
          <w:szCs w:val="27"/>
        </w:rPr>
        <w:t>8</w:t>
      </w:r>
      <w:r w:rsidR="005D180F" w:rsidRPr="005B1614">
        <w:rPr>
          <w:sz w:val="27"/>
          <w:szCs w:val="27"/>
        </w:rPr>
        <w:t xml:space="preserve"> процента относительно 2016 года.</w:t>
      </w:r>
    </w:p>
    <w:p w:rsidR="003B18E7" w:rsidRDefault="003B18E7" w:rsidP="003B18E7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 w:rsidRPr="00E2546B">
        <w:rPr>
          <w:sz w:val="27"/>
          <w:szCs w:val="27"/>
        </w:rPr>
        <w:t xml:space="preserve">С начала года произведено </w:t>
      </w:r>
      <w:r w:rsidR="00E2546B" w:rsidRPr="00E2546B">
        <w:rPr>
          <w:sz w:val="27"/>
          <w:szCs w:val="27"/>
        </w:rPr>
        <w:t>5</w:t>
      </w:r>
      <w:r w:rsidR="00611ADB">
        <w:rPr>
          <w:sz w:val="27"/>
          <w:szCs w:val="27"/>
        </w:rPr>
        <w:t>,</w:t>
      </w:r>
      <w:r w:rsidR="00E2546B" w:rsidRPr="00E2546B">
        <w:rPr>
          <w:sz w:val="27"/>
          <w:szCs w:val="27"/>
        </w:rPr>
        <w:t>6</w:t>
      </w:r>
      <w:r w:rsidRPr="00E2546B">
        <w:rPr>
          <w:sz w:val="27"/>
          <w:szCs w:val="27"/>
        </w:rPr>
        <w:t xml:space="preserve"> </w:t>
      </w:r>
      <w:r w:rsidR="00611ADB">
        <w:rPr>
          <w:sz w:val="27"/>
          <w:szCs w:val="27"/>
        </w:rPr>
        <w:t xml:space="preserve">тысячи </w:t>
      </w:r>
      <w:r w:rsidRPr="00E2546B">
        <w:rPr>
          <w:sz w:val="27"/>
          <w:szCs w:val="27"/>
        </w:rPr>
        <w:t xml:space="preserve">тонн </w:t>
      </w:r>
      <w:r w:rsidR="00E2546B" w:rsidRPr="00E2546B">
        <w:rPr>
          <w:sz w:val="27"/>
          <w:szCs w:val="27"/>
        </w:rPr>
        <w:t>изделий колбасных, включая изделия для детского питания</w:t>
      </w:r>
      <w:r w:rsidRPr="00E2546B">
        <w:rPr>
          <w:sz w:val="27"/>
          <w:szCs w:val="27"/>
        </w:rPr>
        <w:t xml:space="preserve">, </w:t>
      </w:r>
      <w:r w:rsidR="003B15BB">
        <w:rPr>
          <w:sz w:val="27"/>
          <w:szCs w:val="27"/>
        </w:rPr>
        <w:t>спад составил</w:t>
      </w:r>
      <w:r w:rsidR="00E2546B">
        <w:rPr>
          <w:sz w:val="27"/>
          <w:szCs w:val="27"/>
        </w:rPr>
        <w:t xml:space="preserve"> 15,7</w:t>
      </w:r>
      <w:r w:rsidR="003B15BB">
        <w:rPr>
          <w:sz w:val="27"/>
          <w:szCs w:val="27"/>
        </w:rPr>
        <w:t xml:space="preserve"> процента</w:t>
      </w:r>
      <w:r w:rsidRPr="00E2546B">
        <w:rPr>
          <w:sz w:val="27"/>
          <w:szCs w:val="27"/>
        </w:rPr>
        <w:t xml:space="preserve">, </w:t>
      </w:r>
      <w:r w:rsidR="00611ADB">
        <w:rPr>
          <w:sz w:val="27"/>
          <w:szCs w:val="27"/>
        </w:rPr>
        <w:br/>
      </w:r>
      <w:r w:rsidR="00E2546B">
        <w:rPr>
          <w:sz w:val="27"/>
          <w:szCs w:val="27"/>
        </w:rPr>
        <w:t>2</w:t>
      </w:r>
      <w:r w:rsidR="00611ADB">
        <w:rPr>
          <w:sz w:val="27"/>
          <w:szCs w:val="27"/>
        </w:rPr>
        <w:t>,8 тысячи</w:t>
      </w:r>
      <w:r w:rsidR="00E2546B">
        <w:rPr>
          <w:sz w:val="27"/>
          <w:szCs w:val="27"/>
        </w:rPr>
        <w:t xml:space="preserve"> тонн полуфабрикатов мясных, мясосодержащих, охлажденных замороженных </w:t>
      </w:r>
      <w:r w:rsidR="00145FA5">
        <w:rPr>
          <w:sz w:val="27"/>
          <w:szCs w:val="27"/>
        </w:rPr>
        <w:t>(</w:t>
      </w:r>
      <w:r w:rsidR="00E2546B">
        <w:rPr>
          <w:sz w:val="27"/>
          <w:szCs w:val="27"/>
        </w:rPr>
        <w:t>10,8 процента</w:t>
      </w:r>
      <w:r w:rsidR="00145FA5">
        <w:rPr>
          <w:sz w:val="27"/>
          <w:szCs w:val="27"/>
        </w:rPr>
        <w:t>)</w:t>
      </w:r>
      <w:r w:rsidR="00E2546B">
        <w:rPr>
          <w:sz w:val="27"/>
          <w:szCs w:val="27"/>
        </w:rPr>
        <w:t>,</w:t>
      </w:r>
      <w:r w:rsidRPr="00E2546B">
        <w:rPr>
          <w:sz w:val="27"/>
          <w:szCs w:val="27"/>
        </w:rPr>
        <w:t xml:space="preserve"> </w:t>
      </w:r>
      <w:r w:rsidR="00E2546B">
        <w:rPr>
          <w:sz w:val="27"/>
          <w:szCs w:val="27"/>
        </w:rPr>
        <w:t>34,1 тонн</w:t>
      </w:r>
      <w:r w:rsidR="00F04FAC">
        <w:rPr>
          <w:sz w:val="27"/>
          <w:szCs w:val="27"/>
        </w:rPr>
        <w:t>ы</w:t>
      </w:r>
      <w:r w:rsidR="00E2546B">
        <w:rPr>
          <w:sz w:val="27"/>
          <w:szCs w:val="27"/>
        </w:rPr>
        <w:t xml:space="preserve"> </w:t>
      </w:r>
      <w:r w:rsidRPr="00E2546B">
        <w:rPr>
          <w:sz w:val="27"/>
          <w:szCs w:val="27"/>
        </w:rPr>
        <w:t>свинины, кроме субпродуктов</w:t>
      </w:r>
      <w:r w:rsidR="00145FA5">
        <w:rPr>
          <w:sz w:val="27"/>
          <w:szCs w:val="27"/>
        </w:rPr>
        <w:t xml:space="preserve"> </w:t>
      </w:r>
      <w:r w:rsidR="00611ADB">
        <w:rPr>
          <w:sz w:val="27"/>
          <w:szCs w:val="27"/>
        </w:rPr>
        <w:br/>
      </w:r>
      <w:r w:rsidR="00145FA5">
        <w:rPr>
          <w:sz w:val="27"/>
          <w:szCs w:val="27"/>
        </w:rPr>
        <w:t>(</w:t>
      </w:r>
      <w:r w:rsidR="006F0FAE">
        <w:rPr>
          <w:sz w:val="27"/>
          <w:szCs w:val="27"/>
        </w:rPr>
        <w:t>6,4 процента</w:t>
      </w:r>
      <w:r w:rsidR="00145FA5">
        <w:rPr>
          <w:sz w:val="27"/>
          <w:szCs w:val="27"/>
        </w:rPr>
        <w:t>)</w:t>
      </w:r>
      <w:r w:rsidR="006F0FAE">
        <w:rPr>
          <w:sz w:val="27"/>
          <w:szCs w:val="27"/>
        </w:rPr>
        <w:t>.</w:t>
      </w:r>
      <w:r w:rsidRPr="00E2546B">
        <w:rPr>
          <w:sz w:val="27"/>
          <w:szCs w:val="27"/>
        </w:rPr>
        <w:t xml:space="preserve"> </w:t>
      </w:r>
    </w:p>
    <w:p w:rsidR="00996016" w:rsidRDefault="00C644F2" w:rsidP="003B18E7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936404">
        <w:rPr>
          <w:sz w:val="27"/>
          <w:szCs w:val="27"/>
        </w:rPr>
        <w:t xml:space="preserve">олочной продукции </w:t>
      </w:r>
      <w:r>
        <w:rPr>
          <w:sz w:val="27"/>
          <w:szCs w:val="27"/>
        </w:rPr>
        <w:t xml:space="preserve">произведено на </w:t>
      </w:r>
      <w:r w:rsidR="00A77BDE">
        <w:rPr>
          <w:sz w:val="27"/>
          <w:szCs w:val="27"/>
        </w:rPr>
        <w:t>1</w:t>
      </w:r>
      <w:r>
        <w:rPr>
          <w:sz w:val="27"/>
          <w:szCs w:val="27"/>
        </w:rPr>
        <w:t>,</w:t>
      </w:r>
      <w:r w:rsidR="00A77BDE">
        <w:rPr>
          <w:sz w:val="27"/>
          <w:szCs w:val="27"/>
        </w:rPr>
        <w:t>6</w:t>
      </w:r>
      <w:r>
        <w:rPr>
          <w:sz w:val="27"/>
          <w:szCs w:val="27"/>
        </w:rPr>
        <w:t xml:space="preserve"> процента</w:t>
      </w:r>
      <w:r w:rsidRPr="00C644F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меньше, </w:t>
      </w:r>
      <w:r w:rsidR="00611ADB">
        <w:rPr>
          <w:sz w:val="27"/>
          <w:szCs w:val="27"/>
        </w:rPr>
        <w:br/>
      </w:r>
      <w:r>
        <w:rPr>
          <w:sz w:val="27"/>
          <w:szCs w:val="27"/>
        </w:rPr>
        <w:t>чем в 2016 году. Выпуск</w:t>
      </w:r>
      <w:r w:rsidRPr="005B1614">
        <w:rPr>
          <w:sz w:val="27"/>
          <w:szCs w:val="27"/>
        </w:rPr>
        <w:t xml:space="preserve"> </w:t>
      </w:r>
      <w:r w:rsidR="00451166">
        <w:rPr>
          <w:sz w:val="27"/>
          <w:szCs w:val="27"/>
        </w:rPr>
        <w:t xml:space="preserve">кефира </w:t>
      </w:r>
      <w:r w:rsidRPr="005B1614">
        <w:rPr>
          <w:sz w:val="27"/>
          <w:szCs w:val="27"/>
        </w:rPr>
        <w:t>снижен на 21</w:t>
      </w:r>
      <w:r w:rsidR="00451166">
        <w:rPr>
          <w:sz w:val="27"/>
          <w:szCs w:val="27"/>
        </w:rPr>
        <w:t>,4</w:t>
      </w:r>
      <w:r w:rsidRPr="005B1614">
        <w:rPr>
          <w:sz w:val="27"/>
          <w:szCs w:val="27"/>
        </w:rPr>
        <w:t xml:space="preserve"> процент</w:t>
      </w:r>
      <w:r w:rsidR="00451166">
        <w:rPr>
          <w:sz w:val="27"/>
          <w:szCs w:val="27"/>
        </w:rPr>
        <w:t>а</w:t>
      </w:r>
      <w:r w:rsidRPr="005B1614">
        <w:rPr>
          <w:sz w:val="27"/>
          <w:szCs w:val="27"/>
        </w:rPr>
        <w:t xml:space="preserve"> </w:t>
      </w:r>
      <w:r w:rsidRPr="00451166">
        <w:rPr>
          <w:sz w:val="27"/>
          <w:szCs w:val="27"/>
        </w:rPr>
        <w:t>(</w:t>
      </w:r>
      <w:r w:rsidR="00A42DA1" w:rsidRPr="00451166">
        <w:rPr>
          <w:sz w:val="27"/>
          <w:szCs w:val="27"/>
        </w:rPr>
        <w:t>произведено</w:t>
      </w:r>
      <w:r w:rsidR="00A42DA1">
        <w:rPr>
          <w:sz w:val="27"/>
          <w:szCs w:val="27"/>
        </w:rPr>
        <w:t xml:space="preserve"> </w:t>
      </w:r>
      <w:r w:rsidR="00451166">
        <w:rPr>
          <w:sz w:val="27"/>
          <w:szCs w:val="27"/>
        </w:rPr>
        <w:t xml:space="preserve">0,2 тысячи </w:t>
      </w:r>
      <w:r w:rsidRPr="005B1614">
        <w:rPr>
          <w:sz w:val="27"/>
          <w:szCs w:val="27"/>
        </w:rPr>
        <w:t xml:space="preserve">тонн), </w:t>
      </w:r>
      <w:r w:rsidR="00451166">
        <w:rPr>
          <w:sz w:val="27"/>
          <w:szCs w:val="27"/>
        </w:rPr>
        <w:t>сметаны</w:t>
      </w:r>
      <w:r w:rsidRPr="005B1614">
        <w:rPr>
          <w:sz w:val="27"/>
          <w:szCs w:val="27"/>
        </w:rPr>
        <w:t xml:space="preserve"> – на </w:t>
      </w:r>
      <w:r w:rsidR="00451166">
        <w:rPr>
          <w:sz w:val="27"/>
          <w:szCs w:val="27"/>
        </w:rPr>
        <w:t>2</w:t>
      </w:r>
      <w:r w:rsidRPr="005B1614">
        <w:rPr>
          <w:sz w:val="27"/>
          <w:szCs w:val="27"/>
        </w:rPr>
        <w:t>,</w:t>
      </w:r>
      <w:r w:rsidR="00451166">
        <w:rPr>
          <w:sz w:val="27"/>
          <w:szCs w:val="27"/>
        </w:rPr>
        <w:t>3</w:t>
      </w:r>
      <w:r w:rsidRPr="005B1614">
        <w:rPr>
          <w:sz w:val="27"/>
          <w:szCs w:val="27"/>
        </w:rPr>
        <w:t xml:space="preserve"> проц</w:t>
      </w:r>
      <w:r w:rsidR="002935BC">
        <w:rPr>
          <w:sz w:val="27"/>
          <w:szCs w:val="27"/>
        </w:rPr>
        <w:t>ента (1</w:t>
      </w:r>
      <w:r w:rsidR="00451166">
        <w:rPr>
          <w:sz w:val="27"/>
          <w:szCs w:val="27"/>
        </w:rPr>
        <w:t>,5</w:t>
      </w:r>
      <w:r w:rsidR="002935BC">
        <w:rPr>
          <w:sz w:val="27"/>
          <w:szCs w:val="27"/>
        </w:rPr>
        <w:t xml:space="preserve"> тысячи тонн)</w:t>
      </w:r>
      <w:r w:rsidR="00451166">
        <w:rPr>
          <w:sz w:val="27"/>
          <w:szCs w:val="27"/>
        </w:rPr>
        <w:t>.</w:t>
      </w:r>
      <w:r w:rsidR="0087558E">
        <w:rPr>
          <w:sz w:val="27"/>
          <w:szCs w:val="27"/>
        </w:rPr>
        <w:t xml:space="preserve"> </w:t>
      </w:r>
      <w:r w:rsidRPr="005B1614">
        <w:rPr>
          <w:sz w:val="27"/>
          <w:szCs w:val="27"/>
        </w:rPr>
        <w:t xml:space="preserve">Вместе с тем </w:t>
      </w:r>
      <w:r>
        <w:rPr>
          <w:sz w:val="27"/>
          <w:szCs w:val="27"/>
        </w:rPr>
        <w:t>производство</w:t>
      </w:r>
      <w:r w:rsidRPr="005B1614">
        <w:rPr>
          <w:sz w:val="27"/>
          <w:szCs w:val="27"/>
        </w:rPr>
        <w:t xml:space="preserve"> </w:t>
      </w:r>
      <w:r w:rsidR="00451166" w:rsidRPr="005B1614">
        <w:rPr>
          <w:sz w:val="27"/>
          <w:szCs w:val="27"/>
        </w:rPr>
        <w:lastRenderedPageBreak/>
        <w:t>масла сливочного</w:t>
      </w:r>
      <w:r w:rsidR="0064547E" w:rsidRPr="005B1614">
        <w:rPr>
          <w:sz w:val="27"/>
          <w:szCs w:val="27"/>
        </w:rPr>
        <w:t xml:space="preserve"> </w:t>
      </w:r>
      <w:r w:rsidR="00F04FAC" w:rsidRPr="005B1614">
        <w:rPr>
          <w:sz w:val="27"/>
          <w:szCs w:val="27"/>
        </w:rPr>
        <w:t>увеличил</w:t>
      </w:r>
      <w:r w:rsidR="00F04FAC">
        <w:rPr>
          <w:sz w:val="27"/>
          <w:szCs w:val="27"/>
        </w:rPr>
        <w:t>ось</w:t>
      </w:r>
      <w:r w:rsidR="00F04FAC" w:rsidRPr="005B1614">
        <w:rPr>
          <w:sz w:val="27"/>
          <w:szCs w:val="27"/>
        </w:rPr>
        <w:t xml:space="preserve"> </w:t>
      </w:r>
      <w:r w:rsidR="0064547E" w:rsidRPr="005B1614">
        <w:rPr>
          <w:sz w:val="27"/>
          <w:szCs w:val="27"/>
        </w:rPr>
        <w:t xml:space="preserve">на </w:t>
      </w:r>
      <w:r w:rsidR="00451166">
        <w:rPr>
          <w:sz w:val="27"/>
          <w:szCs w:val="27"/>
        </w:rPr>
        <w:t>56,8</w:t>
      </w:r>
      <w:r w:rsidR="0064547E" w:rsidRPr="005B1614">
        <w:rPr>
          <w:sz w:val="27"/>
          <w:szCs w:val="27"/>
        </w:rPr>
        <w:t xml:space="preserve"> процента (</w:t>
      </w:r>
      <w:r w:rsidR="00451166">
        <w:rPr>
          <w:sz w:val="27"/>
          <w:szCs w:val="27"/>
        </w:rPr>
        <w:t>0,7</w:t>
      </w:r>
      <w:r w:rsidR="0064547E" w:rsidRPr="005B1614">
        <w:rPr>
          <w:sz w:val="27"/>
          <w:szCs w:val="27"/>
        </w:rPr>
        <w:t xml:space="preserve"> тысячи тонн)</w:t>
      </w:r>
      <w:r w:rsidR="0064547E">
        <w:rPr>
          <w:sz w:val="27"/>
          <w:szCs w:val="27"/>
        </w:rPr>
        <w:t xml:space="preserve">, </w:t>
      </w:r>
      <w:r w:rsidR="001810B4">
        <w:rPr>
          <w:sz w:val="27"/>
          <w:szCs w:val="27"/>
        </w:rPr>
        <w:t>творога</w:t>
      </w:r>
      <w:r w:rsidR="0064547E" w:rsidRPr="005B1614">
        <w:rPr>
          <w:sz w:val="27"/>
          <w:szCs w:val="27"/>
        </w:rPr>
        <w:t xml:space="preserve"> </w:t>
      </w:r>
      <w:r w:rsidR="007F2274">
        <w:rPr>
          <w:sz w:val="27"/>
          <w:szCs w:val="27"/>
        </w:rPr>
        <w:br/>
      </w:r>
      <w:r w:rsidR="0064547E" w:rsidRPr="005B1614">
        <w:rPr>
          <w:sz w:val="27"/>
          <w:szCs w:val="27"/>
        </w:rPr>
        <w:t xml:space="preserve">– на </w:t>
      </w:r>
      <w:r w:rsidR="001810B4">
        <w:rPr>
          <w:sz w:val="27"/>
          <w:szCs w:val="27"/>
        </w:rPr>
        <w:t>2</w:t>
      </w:r>
      <w:r w:rsidR="00451166">
        <w:rPr>
          <w:sz w:val="27"/>
          <w:szCs w:val="27"/>
        </w:rPr>
        <w:t>,</w:t>
      </w:r>
      <w:r w:rsidR="001810B4">
        <w:rPr>
          <w:sz w:val="27"/>
          <w:szCs w:val="27"/>
        </w:rPr>
        <w:t>1</w:t>
      </w:r>
      <w:r w:rsidR="0064547E" w:rsidRPr="005B1614">
        <w:rPr>
          <w:sz w:val="27"/>
          <w:szCs w:val="27"/>
        </w:rPr>
        <w:t xml:space="preserve"> процент</w:t>
      </w:r>
      <w:r w:rsidR="007C07D9">
        <w:rPr>
          <w:sz w:val="27"/>
          <w:szCs w:val="27"/>
        </w:rPr>
        <w:t>а</w:t>
      </w:r>
      <w:r w:rsidR="0064547E" w:rsidRPr="005B1614">
        <w:rPr>
          <w:sz w:val="27"/>
          <w:szCs w:val="27"/>
        </w:rPr>
        <w:t xml:space="preserve"> (</w:t>
      </w:r>
      <w:r w:rsidR="001810B4">
        <w:rPr>
          <w:sz w:val="27"/>
          <w:szCs w:val="27"/>
        </w:rPr>
        <w:t>0,8</w:t>
      </w:r>
      <w:r w:rsidR="0064547E" w:rsidRPr="005B1614">
        <w:rPr>
          <w:sz w:val="27"/>
          <w:szCs w:val="27"/>
        </w:rPr>
        <w:t xml:space="preserve"> тысяч</w:t>
      </w:r>
      <w:r w:rsidR="0064547E">
        <w:rPr>
          <w:sz w:val="27"/>
          <w:szCs w:val="27"/>
        </w:rPr>
        <w:t>и</w:t>
      </w:r>
      <w:r w:rsidR="0064547E" w:rsidRPr="005B1614">
        <w:rPr>
          <w:sz w:val="27"/>
          <w:szCs w:val="27"/>
        </w:rPr>
        <w:t xml:space="preserve"> тонн)</w:t>
      </w:r>
      <w:r w:rsidR="001810B4">
        <w:rPr>
          <w:sz w:val="27"/>
          <w:szCs w:val="27"/>
        </w:rPr>
        <w:t>, сыров – на 0,8 процента (1,8 тысячи тонн)</w:t>
      </w:r>
      <w:r w:rsidR="0064547E">
        <w:rPr>
          <w:sz w:val="27"/>
          <w:szCs w:val="27"/>
        </w:rPr>
        <w:t xml:space="preserve"> </w:t>
      </w:r>
      <w:r w:rsidR="0087558E">
        <w:rPr>
          <w:sz w:val="27"/>
          <w:szCs w:val="27"/>
        </w:rPr>
        <w:br/>
      </w:r>
      <w:r w:rsidRPr="005B1614">
        <w:rPr>
          <w:sz w:val="27"/>
          <w:szCs w:val="27"/>
        </w:rPr>
        <w:t xml:space="preserve">и </w:t>
      </w:r>
      <w:r w:rsidR="00451166">
        <w:rPr>
          <w:sz w:val="27"/>
          <w:szCs w:val="27"/>
        </w:rPr>
        <w:t>молока, кроме сырого</w:t>
      </w:r>
      <w:r w:rsidR="0021455E">
        <w:rPr>
          <w:sz w:val="27"/>
          <w:szCs w:val="27"/>
        </w:rPr>
        <w:t xml:space="preserve"> –</w:t>
      </w:r>
      <w:r w:rsidRPr="005B1614">
        <w:rPr>
          <w:sz w:val="27"/>
          <w:szCs w:val="27"/>
        </w:rPr>
        <w:t xml:space="preserve"> на </w:t>
      </w:r>
      <w:r w:rsidR="00451166">
        <w:rPr>
          <w:sz w:val="27"/>
          <w:szCs w:val="27"/>
        </w:rPr>
        <w:t>0</w:t>
      </w:r>
      <w:r w:rsidRPr="005B1614">
        <w:rPr>
          <w:sz w:val="27"/>
          <w:szCs w:val="27"/>
        </w:rPr>
        <w:t>,</w:t>
      </w:r>
      <w:r w:rsidR="00451166">
        <w:rPr>
          <w:sz w:val="27"/>
          <w:szCs w:val="27"/>
        </w:rPr>
        <w:t>5</w:t>
      </w:r>
      <w:r w:rsidRPr="005B1614">
        <w:rPr>
          <w:sz w:val="27"/>
          <w:szCs w:val="27"/>
        </w:rPr>
        <w:t xml:space="preserve"> процента </w:t>
      </w:r>
      <w:r w:rsidR="001821CF">
        <w:rPr>
          <w:sz w:val="27"/>
          <w:szCs w:val="27"/>
        </w:rPr>
        <w:t>(</w:t>
      </w:r>
      <w:r w:rsidR="00451166">
        <w:rPr>
          <w:sz w:val="27"/>
          <w:szCs w:val="27"/>
        </w:rPr>
        <w:t>33,7</w:t>
      </w:r>
      <w:r w:rsidR="001821CF">
        <w:rPr>
          <w:sz w:val="27"/>
          <w:szCs w:val="27"/>
        </w:rPr>
        <w:t xml:space="preserve"> тысяч</w:t>
      </w:r>
      <w:r w:rsidR="00A42DA1">
        <w:rPr>
          <w:sz w:val="27"/>
          <w:szCs w:val="27"/>
        </w:rPr>
        <w:t>и</w:t>
      </w:r>
      <w:r w:rsidR="001821CF">
        <w:rPr>
          <w:sz w:val="27"/>
          <w:szCs w:val="27"/>
        </w:rPr>
        <w:t xml:space="preserve"> тонн)</w:t>
      </w:r>
      <w:r w:rsidRPr="005B1614">
        <w:rPr>
          <w:sz w:val="27"/>
          <w:szCs w:val="27"/>
        </w:rPr>
        <w:t>.</w:t>
      </w:r>
    </w:p>
    <w:p w:rsidR="002E6F42" w:rsidRDefault="002E6F42" w:rsidP="00C644F2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Производство </w:t>
      </w:r>
      <w:r w:rsidRPr="005B1614">
        <w:rPr>
          <w:sz w:val="27"/>
          <w:szCs w:val="27"/>
        </w:rPr>
        <w:t>хлебобулочных и мучных кондитерских изделий</w:t>
      </w:r>
      <w:r>
        <w:rPr>
          <w:sz w:val="27"/>
          <w:szCs w:val="27"/>
        </w:rPr>
        <w:t xml:space="preserve"> увеличилось </w:t>
      </w:r>
      <w:r>
        <w:rPr>
          <w:sz w:val="27"/>
          <w:szCs w:val="27"/>
        </w:rPr>
        <w:br/>
        <w:t>на 8</w:t>
      </w:r>
      <w:r w:rsidRPr="005B1614">
        <w:rPr>
          <w:sz w:val="27"/>
          <w:szCs w:val="27"/>
        </w:rPr>
        <w:t>,</w:t>
      </w:r>
      <w:r>
        <w:rPr>
          <w:sz w:val="27"/>
          <w:szCs w:val="27"/>
        </w:rPr>
        <w:t>1</w:t>
      </w:r>
      <w:r w:rsidRPr="005B1614">
        <w:rPr>
          <w:sz w:val="27"/>
          <w:szCs w:val="27"/>
        </w:rPr>
        <w:t xml:space="preserve"> процента</w:t>
      </w:r>
      <w:r>
        <w:rPr>
          <w:sz w:val="27"/>
          <w:szCs w:val="27"/>
        </w:rPr>
        <w:t xml:space="preserve">. </w:t>
      </w:r>
      <w:r w:rsidR="004E63ED">
        <w:rPr>
          <w:sz w:val="27"/>
          <w:szCs w:val="27"/>
        </w:rPr>
        <w:t>И</w:t>
      </w:r>
      <w:r w:rsidR="009C5D27" w:rsidRPr="005B1614">
        <w:rPr>
          <w:sz w:val="27"/>
          <w:szCs w:val="27"/>
        </w:rPr>
        <w:t xml:space="preserve">зделий </w:t>
      </w:r>
      <w:r w:rsidR="00936404" w:rsidRPr="005B1614">
        <w:rPr>
          <w:sz w:val="27"/>
          <w:szCs w:val="27"/>
        </w:rPr>
        <w:t xml:space="preserve">хлебобулочных </w:t>
      </w:r>
      <w:r w:rsidR="009C5D27">
        <w:rPr>
          <w:sz w:val="27"/>
          <w:szCs w:val="27"/>
        </w:rPr>
        <w:t xml:space="preserve">недлительного хранения </w:t>
      </w:r>
      <w:r w:rsidR="004E63ED">
        <w:rPr>
          <w:sz w:val="27"/>
          <w:szCs w:val="27"/>
        </w:rPr>
        <w:t>выпущено больше</w:t>
      </w:r>
      <w:r w:rsidR="00C644F2">
        <w:rPr>
          <w:sz w:val="27"/>
          <w:szCs w:val="27"/>
        </w:rPr>
        <w:t xml:space="preserve"> на </w:t>
      </w:r>
      <w:r w:rsidR="009C5D27">
        <w:rPr>
          <w:sz w:val="27"/>
          <w:szCs w:val="27"/>
        </w:rPr>
        <w:t>10</w:t>
      </w:r>
      <w:r w:rsidR="00936404" w:rsidRPr="005B1614">
        <w:rPr>
          <w:sz w:val="27"/>
          <w:szCs w:val="27"/>
        </w:rPr>
        <w:t>,</w:t>
      </w:r>
      <w:r w:rsidR="009C5D27">
        <w:rPr>
          <w:sz w:val="27"/>
          <w:szCs w:val="27"/>
        </w:rPr>
        <w:t>6</w:t>
      </w:r>
      <w:r w:rsidR="00936404" w:rsidRPr="005B1614">
        <w:rPr>
          <w:sz w:val="27"/>
          <w:szCs w:val="27"/>
        </w:rPr>
        <w:t xml:space="preserve"> процента</w:t>
      </w:r>
      <w:r w:rsidR="004E63ED">
        <w:rPr>
          <w:sz w:val="27"/>
          <w:szCs w:val="27"/>
        </w:rPr>
        <w:t xml:space="preserve"> (произведено – 12,1 тысячи тонн)</w:t>
      </w:r>
      <w:r w:rsidR="009C5D27">
        <w:rPr>
          <w:sz w:val="27"/>
          <w:szCs w:val="27"/>
        </w:rPr>
        <w:t>, изделий хлебобулочных сухих прочих или хлебобулочных изделий длительного хранения – на 9,2 процента</w:t>
      </w:r>
      <w:r w:rsidR="004E63ED">
        <w:rPr>
          <w:sz w:val="27"/>
          <w:szCs w:val="27"/>
        </w:rPr>
        <w:t xml:space="preserve"> (8,2 тысячи тонн), </w:t>
      </w:r>
      <w:r w:rsidR="003A365A">
        <w:rPr>
          <w:sz w:val="27"/>
          <w:szCs w:val="27"/>
        </w:rPr>
        <w:t>и</w:t>
      </w:r>
      <w:r w:rsidR="003A365A" w:rsidRPr="003A365A">
        <w:rPr>
          <w:sz w:val="27"/>
          <w:szCs w:val="27"/>
        </w:rPr>
        <w:t>здели</w:t>
      </w:r>
      <w:r w:rsidR="003A365A">
        <w:rPr>
          <w:sz w:val="27"/>
          <w:szCs w:val="27"/>
        </w:rPr>
        <w:t>й</w:t>
      </w:r>
      <w:r w:rsidR="003A365A" w:rsidRPr="003A365A">
        <w:rPr>
          <w:sz w:val="27"/>
          <w:szCs w:val="27"/>
        </w:rPr>
        <w:t xml:space="preserve"> мучны</w:t>
      </w:r>
      <w:r w:rsidR="003A365A">
        <w:rPr>
          <w:sz w:val="27"/>
          <w:szCs w:val="27"/>
        </w:rPr>
        <w:t>х</w:t>
      </w:r>
      <w:r w:rsidR="003A365A" w:rsidRPr="003A365A">
        <w:rPr>
          <w:sz w:val="27"/>
          <w:szCs w:val="27"/>
        </w:rPr>
        <w:t xml:space="preserve"> кондитерски</w:t>
      </w:r>
      <w:r w:rsidR="003A365A">
        <w:rPr>
          <w:sz w:val="27"/>
          <w:szCs w:val="27"/>
        </w:rPr>
        <w:t>х</w:t>
      </w:r>
      <w:r w:rsidR="003A365A" w:rsidRPr="003A365A">
        <w:rPr>
          <w:sz w:val="27"/>
          <w:szCs w:val="27"/>
        </w:rPr>
        <w:t>, торт</w:t>
      </w:r>
      <w:r w:rsidR="003A365A">
        <w:rPr>
          <w:sz w:val="27"/>
          <w:szCs w:val="27"/>
        </w:rPr>
        <w:t>ов</w:t>
      </w:r>
      <w:r w:rsidR="003A365A" w:rsidRPr="003A365A">
        <w:rPr>
          <w:sz w:val="27"/>
          <w:szCs w:val="27"/>
        </w:rPr>
        <w:t xml:space="preserve"> </w:t>
      </w:r>
      <w:r w:rsidR="007F2274">
        <w:rPr>
          <w:sz w:val="27"/>
          <w:szCs w:val="27"/>
        </w:rPr>
        <w:br/>
      </w:r>
      <w:r w:rsidR="003A365A" w:rsidRPr="003A365A">
        <w:rPr>
          <w:sz w:val="27"/>
          <w:szCs w:val="27"/>
        </w:rPr>
        <w:t>и пирожны</w:t>
      </w:r>
      <w:r w:rsidR="003A365A">
        <w:rPr>
          <w:sz w:val="27"/>
          <w:szCs w:val="27"/>
        </w:rPr>
        <w:t>х</w:t>
      </w:r>
      <w:r w:rsidR="003A365A" w:rsidRPr="003A365A">
        <w:rPr>
          <w:sz w:val="27"/>
          <w:szCs w:val="27"/>
        </w:rPr>
        <w:t xml:space="preserve"> недлительного хранения</w:t>
      </w:r>
      <w:r w:rsidR="003A365A">
        <w:rPr>
          <w:sz w:val="27"/>
          <w:szCs w:val="27"/>
        </w:rPr>
        <w:t xml:space="preserve"> – на 3,2 процента</w:t>
      </w:r>
      <w:r w:rsidR="004E63ED">
        <w:rPr>
          <w:sz w:val="27"/>
          <w:szCs w:val="27"/>
        </w:rPr>
        <w:t xml:space="preserve"> (1 тысяча тонн)</w:t>
      </w:r>
      <w:r w:rsidR="003A365A">
        <w:rPr>
          <w:sz w:val="27"/>
          <w:szCs w:val="27"/>
        </w:rPr>
        <w:t>.</w:t>
      </w:r>
      <w:r w:rsidR="003A365A" w:rsidRPr="003A365A">
        <w:rPr>
          <w:sz w:val="27"/>
          <w:szCs w:val="27"/>
        </w:rPr>
        <w:t xml:space="preserve"> </w:t>
      </w:r>
    </w:p>
    <w:p w:rsidR="00CF617C" w:rsidRPr="005B1614" w:rsidRDefault="005B1614" w:rsidP="008820C4">
      <w:pPr>
        <w:shd w:val="clear" w:color="auto" w:fill="FFFFFF"/>
        <w:suppressAutoHyphens/>
        <w:ind w:left="5" w:firstLine="709"/>
        <w:jc w:val="both"/>
        <w:rPr>
          <w:sz w:val="27"/>
          <w:szCs w:val="27"/>
        </w:rPr>
      </w:pPr>
      <w:r w:rsidRPr="005B1614">
        <w:rPr>
          <w:sz w:val="27"/>
          <w:szCs w:val="27"/>
        </w:rPr>
        <w:t xml:space="preserve">Кроме того, </w:t>
      </w:r>
      <w:r w:rsidR="003846CA">
        <w:rPr>
          <w:sz w:val="27"/>
          <w:szCs w:val="27"/>
        </w:rPr>
        <w:t xml:space="preserve">производство </w:t>
      </w:r>
      <w:r w:rsidR="0092718A">
        <w:rPr>
          <w:sz w:val="27"/>
          <w:szCs w:val="27"/>
        </w:rPr>
        <w:t xml:space="preserve">крупы </w:t>
      </w:r>
      <w:r w:rsidR="003846CA">
        <w:rPr>
          <w:sz w:val="27"/>
          <w:szCs w:val="27"/>
        </w:rPr>
        <w:t xml:space="preserve">выросло на </w:t>
      </w:r>
      <w:r w:rsidR="0092718A">
        <w:rPr>
          <w:sz w:val="27"/>
          <w:szCs w:val="27"/>
        </w:rPr>
        <w:t>56,6</w:t>
      </w:r>
      <w:r w:rsidR="003846CA">
        <w:rPr>
          <w:sz w:val="27"/>
          <w:szCs w:val="27"/>
        </w:rPr>
        <w:t xml:space="preserve"> процента и составило </w:t>
      </w:r>
      <w:r w:rsidR="00F04FAC">
        <w:rPr>
          <w:sz w:val="27"/>
          <w:szCs w:val="27"/>
        </w:rPr>
        <w:br/>
      </w:r>
      <w:r w:rsidR="0092718A">
        <w:rPr>
          <w:sz w:val="27"/>
          <w:szCs w:val="27"/>
        </w:rPr>
        <w:t>2</w:t>
      </w:r>
      <w:r w:rsidR="003846CA">
        <w:rPr>
          <w:sz w:val="27"/>
          <w:szCs w:val="27"/>
        </w:rPr>
        <w:t>,</w:t>
      </w:r>
      <w:r w:rsidR="0092718A">
        <w:rPr>
          <w:sz w:val="27"/>
          <w:szCs w:val="27"/>
        </w:rPr>
        <w:t>5</w:t>
      </w:r>
      <w:r w:rsidR="003846CA">
        <w:rPr>
          <w:sz w:val="27"/>
          <w:szCs w:val="27"/>
        </w:rPr>
        <w:t xml:space="preserve"> тысячи тонн, </w:t>
      </w:r>
      <w:r w:rsidR="0092718A" w:rsidRPr="005B1614">
        <w:rPr>
          <w:sz w:val="27"/>
          <w:szCs w:val="27"/>
        </w:rPr>
        <w:t xml:space="preserve">муки из зерновых культур, овощных и других растительных культур; смесей из них </w:t>
      </w:r>
      <w:r w:rsidR="003846CA">
        <w:rPr>
          <w:sz w:val="27"/>
          <w:szCs w:val="27"/>
        </w:rPr>
        <w:t>–</w:t>
      </w:r>
      <w:r w:rsidR="007F2274">
        <w:rPr>
          <w:sz w:val="27"/>
          <w:szCs w:val="27"/>
        </w:rPr>
        <w:t xml:space="preserve"> </w:t>
      </w:r>
      <w:r w:rsidR="003846CA">
        <w:rPr>
          <w:sz w:val="27"/>
          <w:szCs w:val="27"/>
        </w:rPr>
        <w:t xml:space="preserve">на </w:t>
      </w:r>
      <w:r w:rsidR="0092718A">
        <w:rPr>
          <w:sz w:val="27"/>
          <w:szCs w:val="27"/>
        </w:rPr>
        <w:t>6</w:t>
      </w:r>
      <w:r w:rsidR="003846CA">
        <w:rPr>
          <w:sz w:val="27"/>
          <w:szCs w:val="27"/>
        </w:rPr>
        <w:t>,</w:t>
      </w:r>
      <w:r w:rsidR="0092718A">
        <w:rPr>
          <w:sz w:val="27"/>
          <w:szCs w:val="27"/>
        </w:rPr>
        <w:t>3</w:t>
      </w:r>
      <w:r w:rsidR="003846CA">
        <w:rPr>
          <w:sz w:val="27"/>
          <w:szCs w:val="27"/>
        </w:rPr>
        <w:t xml:space="preserve"> процента </w:t>
      </w:r>
      <w:r w:rsidR="008B52D9">
        <w:rPr>
          <w:sz w:val="27"/>
          <w:szCs w:val="27"/>
        </w:rPr>
        <w:t>(</w:t>
      </w:r>
      <w:r w:rsidR="0092718A">
        <w:rPr>
          <w:sz w:val="27"/>
          <w:szCs w:val="27"/>
        </w:rPr>
        <w:t>10,7</w:t>
      </w:r>
      <w:r w:rsidR="003846CA">
        <w:rPr>
          <w:sz w:val="27"/>
          <w:szCs w:val="27"/>
        </w:rPr>
        <w:t xml:space="preserve"> </w:t>
      </w:r>
      <w:r w:rsidR="0092718A" w:rsidRPr="005B1614">
        <w:rPr>
          <w:sz w:val="27"/>
          <w:szCs w:val="27"/>
        </w:rPr>
        <w:t>тысячи тонн</w:t>
      </w:r>
      <w:r w:rsidR="008B52D9">
        <w:rPr>
          <w:sz w:val="27"/>
          <w:szCs w:val="27"/>
        </w:rPr>
        <w:t>)</w:t>
      </w:r>
      <w:r w:rsidR="003846CA">
        <w:rPr>
          <w:sz w:val="27"/>
          <w:szCs w:val="27"/>
        </w:rPr>
        <w:t>.</w:t>
      </w:r>
    </w:p>
    <w:p w:rsidR="001F19DA" w:rsidRPr="005B1614" w:rsidRDefault="004940D6" w:rsidP="008820C4">
      <w:pPr>
        <w:pStyle w:val="fd"/>
        <w:widowControl/>
        <w:suppressAutoHyphens/>
        <w:ind w:firstLine="709"/>
        <w:jc w:val="both"/>
        <w:rPr>
          <w:sz w:val="27"/>
          <w:szCs w:val="27"/>
        </w:rPr>
      </w:pPr>
      <w:r w:rsidRPr="00D301BA">
        <w:rPr>
          <w:sz w:val="27"/>
          <w:szCs w:val="27"/>
        </w:rPr>
        <w:t>Д</w:t>
      </w:r>
      <w:r w:rsidR="00277707" w:rsidRPr="00D301BA">
        <w:rPr>
          <w:sz w:val="27"/>
          <w:szCs w:val="27"/>
        </w:rPr>
        <w:t>оля отгруженной продукции производств</w:t>
      </w:r>
      <w:r w:rsidR="00B50882" w:rsidRPr="00D301BA">
        <w:rPr>
          <w:sz w:val="27"/>
          <w:szCs w:val="27"/>
        </w:rPr>
        <w:t>а</w:t>
      </w:r>
      <w:r w:rsidR="00277707" w:rsidRPr="00D301BA">
        <w:rPr>
          <w:sz w:val="27"/>
          <w:szCs w:val="27"/>
        </w:rPr>
        <w:t xml:space="preserve"> пищевых продуктов</w:t>
      </w:r>
      <w:r w:rsidR="000C0FC5" w:rsidRPr="00D301BA">
        <w:rPr>
          <w:sz w:val="27"/>
          <w:szCs w:val="27"/>
        </w:rPr>
        <w:t xml:space="preserve"> </w:t>
      </w:r>
      <w:r w:rsidRPr="00D301BA">
        <w:rPr>
          <w:sz w:val="27"/>
          <w:szCs w:val="27"/>
        </w:rPr>
        <w:t>в струк</w:t>
      </w:r>
      <w:r w:rsidR="00B50882" w:rsidRPr="00D301BA">
        <w:rPr>
          <w:sz w:val="27"/>
          <w:szCs w:val="27"/>
        </w:rPr>
        <w:t>туре обрабатывающих производств</w:t>
      </w:r>
      <w:r w:rsidRPr="00D301BA">
        <w:rPr>
          <w:sz w:val="27"/>
          <w:szCs w:val="27"/>
        </w:rPr>
        <w:t xml:space="preserve"> </w:t>
      </w:r>
      <w:r w:rsidR="00277707" w:rsidRPr="00D301BA">
        <w:rPr>
          <w:sz w:val="27"/>
          <w:szCs w:val="27"/>
        </w:rPr>
        <w:t xml:space="preserve">составила </w:t>
      </w:r>
      <w:r w:rsidR="008B412E" w:rsidRPr="00D301BA">
        <w:rPr>
          <w:sz w:val="27"/>
          <w:szCs w:val="27"/>
        </w:rPr>
        <w:t>7</w:t>
      </w:r>
      <w:r w:rsidR="0000702C">
        <w:rPr>
          <w:sz w:val="27"/>
          <w:szCs w:val="27"/>
        </w:rPr>
        <w:t xml:space="preserve"> </w:t>
      </w:r>
      <w:bookmarkStart w:id="0" w:name="_GoBack"/>
      <w:r w:rsidR="000C0FC5" w:rsidRPr="00D301BA">
        <w:rPr>
          <w:sz w:val="27"/>
          <w:szCs w:val="27"/>
        </w:rPr>
        <w:t>процент</w:t>
      </w:r>
      <w:r w:rsidR="0000702C">
        <w:rPr>
          <w:sz w:val="27"/>
          <w:szCs w:val="27"/>
        </w:rPr>
        <w:t>ов</w:t>
      </w:r>
      <w:bookmarkEnd w:id="0"/>
      <w:r w:rsidR="008B52D9" w:rsidRPr="00D301BA">
        <w:rPr>
          <w:sz w:val="27"/>
          <w:szCs w:val="27"/>
        </w:rPr>
        <w:t>,</w:t>
      </w:r>
      <w:r w:rsidR="00E770DA" w:rsidRPr="00D301BA">
        <w:rPr>
          <w:sz w:val="27"/>
          <w:szCs w:val="27"/>
        </w:rPr>
        <w:t xml:space="preserve"> или </w:t>
      </w:r>
      <w:r w:rsidR="008B412E" w:rsidRPr="00D301BA">
        <w:rPr>
          <w:sz w:val="27"/>
          <w:szCs w:val="27"/>
        </w:rPr>
        <w:t>6</w:t>
      </w:r>
      <w:r w:rsidR="00E770DA" w:rsidRPr="00D301BA">
        <w:rPr>
          <w:sz w:val="27"/>
          <w:szCs w:val="27"/>
        </w:rPr>
        <w:t xml:space="preserve"> миллиард</w:t>
      </w:r>
      <w:r w:rsidR="0000702C">
        <w:rPr>
          <w:sz w:val="27"/>
          <w:szCs w:val="27"/>
        </w:rPr>
        <w:t>ов</w:t>
      </w:r>
      <w:r w:rsidR="00E770DA" w:rsidRPr="00D301BA">
        <w:rPr>
          <w:sz w:val="27"/>
          <w:szCs w:val="27"/>
        </w:rPr>
        <w:t xml:space="preserve"> рублей</w:t>
      </w:r>
      <w:r w:rsidR="008B52D9" w:rsidRPr="00D301BA">
        <w:rPr>
          <w:sz w:val="27"/>
          <w:szCs w:val="27"/>
        </w:rPr>
        <w:t xml:space="preserve"> </w:t>
      </w:r>
      <w:r w:rsidR="0000702C">
        <w:rPr>
          <w:sz w:val="27"/>
          <w:szCs w:val="27"/>
        </w:rPr>
        <w:br/>
      </w:r>
      <w:r w:rsidR="008B52D9" w:rsidRPr="00D301BA">
        <w:rPr>
          <w:sz w:val="27"/>
          <w:szCs w:val="27"/>
        </w:rPr>
        <w:t xml:space="preserve">(в 2016 году – </w:t>
      </w:r>
      <w:r w:rsidR="00684823">
        <w:rPr>
          <w:sz w:val="27"/>
          <w:szCs w:val="27"/>
        </w:rPr>
        <w:t>7</w:t>
      </w:r>
      <w:r w:rsidR="001D1DD6" w:rsidRPr="00D301BA">
        <w:rPr>
          <w:sz w:val="27"/>
          <w:szCs w:val="27"/>
        </w:rPr>
        <w:t>,</w:t>
      </w:r>
      <w:r w:rsidR="00684823">
        <w:rPr>
          <w:sz w:val="27"/>
          <w:szCs w:val="27"/>
        </w:rPr>
        <w:t>8</w:t>
      </w:r>
      <w:r w:rsidR="001D1DD6" w:rsidRPr="00D301BA">
        <w:rPr>
          <w:sz w:val="27"/>
          <w:szCs w:val="27"/>
        </w:rPr>
        <w:t xml:space="preserve"> процента</w:t>
      </w:r>
      <w:r w:rsidR="00C6158A" w:rsidRPr="00D301BA">
        <w:rPr>
          <w:sz w:val="27"/>
          <w:szCs w:val="27"/>
        </w:rPr>
        <w:t>,</w:t>
      </w:r>
      <w:r w:rsidR="001D1DD6" w:rsidRPr="00D301BA">
        <w:rPr>
          <w:sz w:val="27"/>
          <w:szCs w:val="27"/>
        </w:rPr>
        <w:t xml:space="preserve"> или </w:t>
      </w:r>
      <w:r w:rsidR="00684823">
        <w:rPr>
          <w:sz w:val="27"/>
          <w:szCs w:val="27"/>
        </w:rPr>
        <w:t>6</w:t>
      </w:r>
      <w:r w:rsidR="00F11279" w:rsidRPr="00D301BA">
        <w:rPr>
          <w:sz w:val="27"/>
          <w:szCs w:val="27"/>
        </w:rPr>
        <w:t>,3</w:t>
      </w:r>
      <w:r w:rsidR="001D1DD6" w:rsidRPr="00D301BA">
        <w:rPr>
          <w:sz w:val="27"/>
          <w:szCs w:val="27"/>
        </w:rPr>
        <w:t xml:space="preserve"> миллиарда рублей соответственно).</w:t>
      </w:r>
    </w:p>
    <w:sectPr w:rsidR="001F19DA" w:rsidRPr="005B1614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02C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45B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1C46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4F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851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5FA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0B4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6F4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3F7E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6BD5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65A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5BB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6377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66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84D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8CB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613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3ED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647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1ADB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53D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23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6021"/>
    <w:rsid w:val="006E639B"/>
    <w:rsid w:val="006E6763"/>
    <w:rsid w:val="006E7011"/>
    <w:rsid w:val="006E7359"/>
    <w:rsid w:val="006F030B"/>
    <w:rsid w:val="006F0B38"/>
    <w:rsid w:val="006F0BCF"/>
    <w:rsid w:val="006F0FAE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1782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7D9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93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274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58E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6B2"/>
    <w:rsid w:val="008B3AEA"/>
    <w:rsid w:val="008B412E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58F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A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D27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A46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35E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EA3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57EDE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BDE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3575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5B6E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688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2607"/>
    <w:rsid w:val="00BA2830"/>
    <w:rsid w:val="00BA2D9A"/>
    <w:rsid w:val="00BA2F4D"/>
    <w:rsid w:val="00BA31F3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D09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007"/>
    <w:rsid w:val="00C67163"/>
    <w:rsid w:val="00C672CC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626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1BA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9D1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1C5D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46B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4FAC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6D9B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3CE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9841269841269851E-2"/>
          <c:y val="3.3494603647190181E-2"/>
          <c:w val="0.95634920634920684"/>
          <c:h val="0.5839187297884902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пищевых продуктов</c:v>
                </c:pt>
              </c:strCache>
            </c:strRef>
          </c:tx>
          <c:spPr>
            <a:ln>
              <a:solidFill>
                <a:srgbClr val="EA0000"/>
              </a:solidFill>
            </a:ln>
          </c:spPr>
          <c:marker>
            <c:symbol val="circle"/>
            <c:size val="5"/>
            <c:spPr>
              <a:solidFill>
                <a:srgbClr val="EA0000"/>
              </a:solidFill>
              <a:ln>
                <a:solidFill>
                  <a:srgbClr val="EA0000"/>
                </a:solidFill>
              </a:ln>
            </c:spPr>
          </c:marker>
          <c:dLbls>
            <c:dLbl>
              <c:idx val="0"/>
              <c:layout>
                <c:manualLayout>
                  <c:x val="-5.4141982252218501E-2"/>
                  <c:y val="-1.339843692722767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2316585426821663E-2"/>
                  <c:y val="-7.2920424053138699E-2"/>
                </c:manualLayout>
              </c:layout>
              <c:dLblPos val="r"/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800" b="0" i="1">
                    <a:solidFill>
                      <a:srgbClr val="EA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71.3</c:v>
                </c:pt>
                <c:pt idx="1">
                  <c:v>87.1</c:v>
                </c:pt>
                <c:pt idx="2">
                  <c:v>87.7</c:v>
                </c:pt>
                <c:pt idx="3">
                  <c:v>89.3</c:v>
                </c:pt>
                <c:pt idx="4">
                  <c:v>90.3</c:v>
                </c:pt>
                <c:pt idx="5">
                  <c:v>93.4</c:v>
                </c:pt>
                <c:pt idx="6">
                  <c:v>95.2</c:v>
                </c:pt>
                <c:pt idx="7">
                  <c:v>94.2</c:v>
                </c:pt>
                <c:pt idx="8">
                  <c:v>93.8</c:v>
                </c:pt>
                <c:pt idx="9">
                  <c:v>95.3</c:v>
                </c:pt>
                <c:pt idx="10">
                  <c:v>94.6</c:v>
                </c:pt>
                <c:pt idx="11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Переработка и консервирование мяса и мясной пищевой продукции</c:v>
                </c:pt>
              </c:strCache>
            </c:strRef>
          </c:tx>
          <c:spPr>
            <a:ln>
              <a:solidFill>
                <a:schemeClr val="tx2"/>
              </a:solidFill>
              <a:prstDash val="sysDash"/>
            </a:ln>
          </c:spPr>
          <c:marker>
            <c:symbol val="square"/>
            <c:size val="5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4"/>
              <c:layout>
                <c:manualLayout>
                  <c:x val="-3.4241188601424839E-2"/>
                  <c:y val="4.905966363143159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6225315585551851E-2"/>
                  <c:y val="6.768163756066808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6225315585551851E-2"/>
                  <c:y val="4.16105808003049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>
                    <a:solidFill>
                      <a:schemeClr val="tx2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56.9</c:v>
                </c:pt>
                <c:pt idx="1">
                  <c:v>71.2</c:v>
                </c:pt>
                <c:pt idx="2">
                  <c:v>75.900000000000006</c:v>
                </c:pt>
                <c:pt idx="3">
                  <c:v>83.4</c:v>
                </c:pt>
                <c:pt idx="4">
                  <c:v>87.4</c:v>
                </c:pt>
                <c:pt idx="5">
                  <c:v>90.4</c:v>
                </c:pt>
                <c:pt idx="6">
                  <c:v>88.8</c:v>
                </c:pt>
                <c:pt idx="7">
                  <c:v>87.8</c:v>
                </c:pt>
                <c:pt idx="8">
                  <c:v>86.1</c:v>
                </c:pt>
                <c:pt idx="9">
                  <c:v>88.9</c:v>
                </c:pt>
                <c:pt idx="10">
                  <c:v>86.9</c:v>
                </c:pt>
                <c:pt idx="11">
                  <c:v>83.2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молочной продукции</c:v>
                </c:pt>
              </c:strCache>
            </c:strRef>
          </c:tx>
          <c:spPr>
            <a:ln>
              <a:solidFill>
                <a:schemeClr val="accent5"/>
              </a:solidFill>
              <a:prstDash val="lgDash"/>
            </a:ln>
          </c:spPr>
          <c:marker>
            <c:symbol val="triangle"/>
            <c:size val="5"/>
            <c:spPr>
              <a:solidFill>
                <a:schemeClr val="accent5"/>
              </a:solidFill>
              <a:ln>
                <a:solidFill>
                  <a:srgbClr val="4BACC6"/>
                </a:solidFill>
              </a:ln>
            </c:spPr>
          </c:marker>
          <c:dLbls>
            <c:dLbl>
              <c:idx val="0"/>
              <c:layout>
                <c:manualLayout>
                  <c:x val="-5.2098643919510128E-2"/>
                  <c:y val="-2.915262687136175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241188601424839E-2"/>
                  <c:y val="-3.287702165720909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4082458442694714E-2"/>
                  <c:y val="2.29889001305004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8.4475378077740384E-3"/>
                  <c:y val="1.554011055880585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257061617297848E-2"/>
                  <c:y val="3.416208448804234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4241188601424839E-2"/>
                  <c:y val="2.298890013050041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241188601424839E-2"/>
                  <c:y val="3.043768970219505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241188601424839E-2"/>
                  <c:y val="3.416208448804234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6225315585551851E-2"/>
                  <c:y val="6.768163756066808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0.0</c:formatCode>
                <c:ptCount val="12"/>
                <c:pt idx="0">
                  <c:v>75</c:v>
                </c:pt>
                <c:pt idx="1">
                  <c:v>95.5</c:v>
                </c:pt>
                <c:pt idx="2">
                  <c:v>89.4</c:v>
                </c:pt>
                <c:pt idx="3">
                  <c:v>87.7</c:v>
                </c:pt>
                <c:pt idx="4">
                  <c:v>87.9</c:v>
                </c:pt>
                <c:pt idx="5">
                  <c:v>91.9</c:v>
                </c:pt>
                <c:pt idx="6">
                  <c:v>94</c:v>
                </c:pt>
                <c:pt idx="7">
                  <c:v>91.7</c:v>
                </c:pt>
                <c:pt idx="8">
                  <c:v>92.5</c:v>
                </c:pt>
                <c:pt idx="9">
                  <c:v>93.9</c:v>
                </c:pt>
                <c:pt idx="10">
                  <c:v>94.7</c:v>
                </c:pt>
                <c:pt idx="11">
                  <c:v>98.4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Производство хлебобулочных и мучных кондитерских изделий</c:v>
                </c:pt>
              </c:strCache>
            </c:strRef>
          </c:tx>
          <c:spPr>
            <a:ln>
              <a:prstDash val="sysDot"/>
            </a:ln>
          </c:spPr>
          <c:marker>
            <c:symbol val="diamond"/>
            <c:size val="5"/>
          </c:marker>
          <c:dLbls>
            <c:dLbl>
              <c:idx val="1"/>
              <c:layout>
                <c:manualLayout>
                  <c:x val="-3.0272934633170871E-2"/>
                  <c:y val="-3.788677253332163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4241188601424839E-2"/>
                  <c:y val="-5.278405841727883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241188601424839E-2"/>
                  <c:y val="-6.023284798897347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>
                    <a:solidFill>
                      <a:schemeClr val="accent4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Лист1!$E$2:$E$13</c:f>
              <c:numCache>
                <c:formatCode>0.0</c:formatCode>
                <c:ptCount val="12"/>
                <c:pt idx="0">
                  <c:v>87.8</c:v>
                </c:pt>
                <c:pt idx="1">
                  <c:v>79.7</c:v>
                </c:pt>
                <c:pt idx="2">
                  <c:v>93.1</c:v>
                </c:pt>
                <c:pt idx="3">
                  <c:v>92</c:v>
                </c:pt>
                <c:pt idx="4">
                  <c:v>93.1</c:v>
                </c:pt>
                <c:pt idx="5">
                  <c:v>100</c:v>
                </c:pt>
                <c:pt idx="6">
                  <c:v>99.9</c:v>
                </c:pt>
                <c:pt idx="7">
                  <c:v>101</c:v>
                </c:pt>
                <c:pt idx="8">
                  <c:v>100.6</c:v>
                </c:pt>
                <c:pt idx="9">
                  <c:v>101.7</c:v>
                </c:pt>
                <c:pt idx="10">
                  <c:v>102.1</c:v>
                </c:pt>
                <c:pt idx="11">
                  <c:v>108.1</c:v>
                </c:pt>
              </c:numCache>
            </c:numRef>
          </c:val>
        </c:ser>
        <c:marker val="1"/>
        <c:axId val="81812864"/>
        <c:axId val="81843328"/>
      </c:lineChart>
      <c:catAx>
        <c:axId val="81812864"/>
        <c:scaling>
          <c:orientation val="minMax"/>
        </c:scaling>
        <c:axPos val="b"/>
        <c:majorTickMark val="cross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81843328"/>
        <c:crosses val="autoZero"/>
        <c:auto val="1"/>
        <c:lblAlgn val="ctr"/>
        <c:lblOffset val="100"/>
      </c:catAx>
      <c:valAx>
        <c:axId val="81843328"/>
        <c:scaling>
          <c:orientation val="minMax"/>
          <c:max val="110"/>
          <c:min val="55"/>
        </c:scaling>
        <c:axPos val="l"/>
        <c:numFmt formatCode="0" sourceLinked="0"/>
        <c:tickLblPos val="none"/>
        <c:spPr>
          <a:ln w="12700">
            <a:noFill/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81812864"/>
        <c:crosses val="autoZero"/>
        <c:crossBetween val="between"/>
        <c:majorUnit val="1"/>
        <c:minorUnit val="1"/>
      </c:valAx>
    </c:plotArea>
    <c:legend>
      <c:legendPos val="b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A53F-91F8-4825-B6C3-32A791A7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43</cp:revision>
  <cp:lastPrinted>2018-02-07T12:20:00Z</cp:lastPrinted>
  <dcterms:created xsi:type="dcterms:W3CDTF">2018-02-01T08:13:00Z</dcterms:created>
  <dcterms:modified xsi:type="dcterms:W3CDTF">2018-02-08T02:36:00Z</dcterms:modified>
</cp:coreProperties>
</file>