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3" w:rsidRPr="00FE24C2" w:rsidRDefault="00E87133" w:rsidP="000A24F2">
      <w:pPr>
        <w:pStyle w:val="3"/>
        <w:spacing w:before="0" w:after="0"/>
        <w:jc w:val="center"/>
        <w:rPr>
          <w:rFonts w:ascii="Arial" w:hAnsi="Arial"/>
          <w:sz w:val="22"/>
          <w:szCs w:val="22"/>
        </w:rPr>
      </w:pPr>
      <w:bookmarkStart w:id="0" w:name="_Toc241979313"/>
      <w:bookmarkStart w:id="1" w:name="_Toc241979431"/>
      <w:r w:rsidRPr="000A24F2">
        <w:rPr>
          <w:rFonts w:ascii="Arial" w:hAnsi="Arial"/>
          <w:sz w:val="22"/>
          <w:szCs w:val="22"/>
        </w:rPr>
        <w:t>Индексы производства по видам экономической деятельности</w:t>
      </w:r>
      <w:bookmarkEnd w:id="0"/>
      <w:bookmarkEnd w:id="1"/>
      <w:r w:rsidR="00FE24C2">
        <w:rPr>
          <w:rFonts w:ascii="Arial" w:hAnsi="Arial"/>
          <w:sz w:val="22"/>
          <w:szCs w:val="22"/>
        </w:rPr>
        <w:t xml:space="preserve"> по Республике Хакасия</w:t>
      </w:r>
    </w:p>
    <w:p w:rsidR="00E87133" w:rsidRPr="000A24F2" w:rsidRDefault="00E87133" w:rsidP="000A24F2">
      <w:pPr>
        <w:pStyle w:val="aa"/>
        <w:rPr>
          <w:rFonts w:ascii="Arial" w:hAnsi="Arial" w:cs="Arial"/>
          <w:sz w:val="22"/>
          <w:szCs w:val="22"/>
        </w:rPr>
      </w:pPr>
      <w:r w:rsidRPr="000A24F2">
        <w:rPr>
          <w:rFonts w:ascii="Arial" w:hAnsi="Arial" w:cs="Arial"/>
          <w:sz w:val="22"/>
          <w:szCs w:val="22"/>
        </w:rPr>
        <w:t>(в процентах к предыдущему году)</w:t>
      </w:r>
    </w:p>
    <w:p w:rsidR="00E87133" w:rsidRDefault="00E87133" w:rsidP="00E87133">
      <w:pPr>
        <w:pStyle w:val="aa"/>
        <w:spacing w:line="300" w:lineRule="exact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6"/>
        <w:gridCol w:w="926"/>
        <w:gridCol w:w="800"/>
        <w:gridCol w:w="803"/>
        <w:gridCol w:w="803"/>
        <w:gridCol w:w="938"/>
        <w:gridCol w:w="803"/>
        <w:gridCol w:w="964"/>
        <w:gridCol w:w="846"/>
        <w:gridCol w:w="905"/>
        <w:gridCol w:w="803"/>
        <w:gridCol w:w="948"/>
        <w:gridCol w:w="948"/>
        <w:gridCol w:w="915"/>
        <w:gridCol w:w="915"/>
      </w:tblGrid>
      <w:tr w:rsidR="003D4F48" w:rsidRPr="00E87133" w:rsidTr="004E5E8C">
        <w:trPr>
          <w:jc w:val="center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  <w:jc w:val="left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E2695D" w:rsidRDefault="003D4F48" w:rsidP="00E2695D">
            <w:pPr>
              <w:pStyle w:val="aa"/>
              <w:rPr>
                <w:lang w:val="en-US"/>
              </w:rPr>
            </w:pPr>
            <w:r w:rsidRPr="00E2695D">
              <w:rPr>
                <w:lang w:val="en-US"/>
              </w:rPr>
              <w:t>1995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E2695D" w:rsidRDefault="003D4F48" w:rsidP="00E2695D">
            <w:pPr>
              <w:pStyle w:val="aa"/>
              <w:rPr>
                <w:lang w:val="en-US"/>
              </w:rPr>
            </w:pPr>
            <w:r w:rsidRPr="00E2695D">
              <w:rPr>
                <w:lang w:val="en-US"/>
              </w:rPr>
              <w:t>2000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E2695D" w:rsidRDefault="003D4F48" w:rsidP="00E2695D">
            <w:pPr>
              <w:pStyle w:val="aa"/>
              <w:rPr>
                <w:lang w:val="en-US"/>
              </w:rPr>
            </w:pPr>
            <w:r w:rsidRPr="00E2695D">
              <w:rPr>
                <w:lang w:val="en-US"/>
              </w:rPr>
              <w:t>2005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E2695D" w:rsidRDefault="003D4F48" w:rsidP="00E2695D">
            <w:pPr>
              <w:pStyle w:val="aa"/>
              <w:rPr>
                <w:lang w:val="en-US"/>
              </w:rPr>
            </w:pPr>
            <w:r w:rsidRPr="00E2695D">
              <w:rPr>
                <w:lang w:val="en-US"/>
              </w:rPr>
              <w:t>2006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E2695D" w:rsidRDefault="003D4F48" w:rsidP="00E2695D">
            <w:pPr>
              <w:pStyle w:val="aa"/>
              <w:rPr>
                <w:lang w:val="en-US"/>
              </w:rPr>
            </w:pPr>
            <w:r w:rsidRPr="00E2695D">
              <w:rPr>
                <w:lang w:val="en-US"/>
              </w:rPr>
              <w:t>2007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E2695D" w:rsidRDefault="003D4F48" w:rsidP="00E2695D">
            <w:pPr>
              <w:pStyle w:val="aa"/>
              <w:rPr>
                <w:lang w:val="en-US"/>
              </w:rPr>
            </w:pPr>
            <w:r w:rsidRPr="00E2695D">
              <w:rPr>
                <w:lang w:val="en-US"/>
              </w:rPr>
              <w:t>2008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F48" w:rsidRPr="00E2695D" w:rsidRDefault="003D4F48" w:rsidP="00E2695D">
            <w:pPr>
              <w:pStyle w:val="aa"/>
              <w:rPr>
                <w:lang w:val="en-US"/>
              </w:rPr>
            </w:pPr>
            <w:r w:rsidRPr="00E2695D">
              <w:rPr>
                <w:lang w:val="en-US"/>
              </w:rPr>
              <w:t>2009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  <w:rPr>
                <w:vertAlign w:val="superscript"/>
              </w:rPr>
            </w:pPr>
            <w:r w:rsidRPr="00E2695D">
              <w:rPr>
                <w:lang w:val="en-US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  <w:rPr>
                <w:vertAlign w:val="superscript"/>
              </w:rPr>
            </w:pPr>
            <w:r w:rsidRPr="00E2695D">
              <w:rPr>
                <w:lang w:val="en-US"/>
              </w:rPr>
              <w:t>2011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  <w:rPr>
                <w:vertAlign w:val="superscript"/>
              </w:rPr>
            </w:pPr>
            <w:r w:rsidRPr="00E2695D">
              <w:rPr>
                <w:lang w:val="en-US"/>
              </w:rPr>
              <w:t>2012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  <w:rPr>
                <w:vertAlign w:val="superscript"/>
              </w:rPr>
            </w:pPr>
            <w:r w:rsidRPr="00E2695D">
              <w:rPr>
                <w:lang w:val="en-US"/>
              </w:rPr>
              <w:t>2013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</w:pPr>
            <w:r w:rsidRPr="00E2695D">
              <w:t>2014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</w:pPr>
            <w:r w:rsidRPr="00E2695D">
              <w:t>2015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48" w:rsidRPr="00E2695D" w:rsidRDefault="003D4F48" w:rsidP="00E2695D">
            <w:pPr>
              <w:pStyle w:val="aa"/>
            </w:pPr>
            <w:r w:rsidRPr="00E2695D">
              <w:t>2016</w:t>
            </w:r>
          </w:p>
        </w:tc>
      </w:tr>
      <w:tr w:rsidR="0064357F" w:rsidRPr="00691417" w:rsidTr="004E5E8C">
        <w:trPr>
          <w:jc w:val="center"/>
        </w:trPr>
        <w:tc>
          <w:tcPr>
            <w:tcW w:w="1243" w:type="pct"/>
            <w:tcBorders>
              <w:top w:val="single" w:sz="4" w:space="0" w:color="auto"/>
              <w:bottom w:val="nil"/>
            </w:tcBorders>
          </w:tcPr>
          <w:p w:rsidR="0064357F" w:rsidRPr="00691417" w:rsidRDefault="0064357F" w:rsidP="002323B6">
            <w:pPr>
              <w:pStyle w:val="aa"/>
              <w:jc w:val="left"/>
              <w:rPr>
                <w:b/>
                <w:i/>
                <w:vertAlign w:val="superscript"/>
              </w:rPr>
            </w:pPr>
            <w:r w:rsidRPr="00691417">
              <w:rPr>
                <w:b/>
                <w:i/>
              </w:rPr>
              <w:t>Индекс промышленного производст</w:t>
            </w:r>
            <w:r>
              <w:rPr>
                <w:b/>
                <w:i/>
              </w:rPr>
              <w:t>ва</w:t>
            </w:r>
            <w:proofErr w:type="gramStart"/>
            <w:r w:rsidR="002323B6">
              <w:rPr>
                <w:b/>
                <w:i/>
                <w:vertAlign w:val="superscript"/>
              </w:rPr>
              <w:t>1</w:t>
            </w:r>
            <w:proofErr w:type="gramEnd"/>
            <w:r w:rsidRPr="00691417">
              <w:rPr>
                <w:b/>
                <w:i/>
                <w:vertAlign w:val="superscript"/>
              </w:rPr>
              <w:t>)</w:t>
            </w:r>
          </w:p>
        </w:tc>
        <w:tc>
          <w:tcPr>
            <w:tcW w:w="282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pStyle w:val="aa"/>
              <w:jc w:val="right"/>
              <w:rPr>
                <w:b/>
                <w:i/>
              </w:rPr>
            </w:pPr>
            <w:r w:rsidRPr="00725C06">
              <w:rPr>
                <w:b/>
                <w:i/>
              </w:rPr>
              <w:t>89,5</w:t>
            </w:r>
          </w:p>
        </w:tc>
        <w:tc>
          <w:tcPr>
            <w:tcW w:w="244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103,2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105,4 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105,8</w:t>
            </w:r>
          </w:p>
        </w:tc>
        <w:tc>
          <w:tcPr>
            <w:tcW w:w="286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99,7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112,2</w:t>
            </w:r>
          </w:p>
        </w:tc>
        <w:tc>
          <w:tcPr>
            <w:tcW w:w="294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93,3</w:t>
            </w:r>
          </w:p>
        </w:tc>
        <w:tc>
          <w:tcPr>
            <w:tcW w:w="258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98,0</w:t>
            </w:r>
          </w:p>
        </w:tc>
        <w:tc>
          <w:tcPr>
            <w:tcW w:w="276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113,3</w:t>
            </w:r>
          </w:p>
        </w:tc>
        <w:tc>
          <w:tcPr>
            <w:tcW w:w="245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102,9</w:t>
            </w:r>
          </w:p>
        </w:tc>
        <w:tc>
          <w:tcPr>
            <w:tcW w:w="289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110,5</w:t>
            </w:r>
          </w:p>
        </w:tc>
        <w:tc>
          <w:tcPr>
            <w:tcW w:w="289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95,2</w:t>
            </w:r>
          </w:p>
        </w:tc>
        <w:tc>
          <w:tcPr>
            <w:tcW w:w="279" w:type="pct"/>
            <w:tcBorders>
              <w:top w:val="single" w:sz="4" w:space="0" w:color="auto"/>
              <w:bottom w:val="nil"/>
            </w:tcBorders>
            <w:vAlign w:val="bottom"/>
          </w:tcPr>
          <w:p w:rsidR="0064357F" w:rsidRPr="00725C06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25C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98,0</w:t>
            </w:r>
          </w:p>
        </w:tc>
        <w:tc>
          <w:tcPr>
            <w:tcW w:w="27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357F" w:rsidRPr="00725C06" w:rsidRDefault="0064357F">
            <w:pPr>
              <w:pStyle w:val="aa"/>
              <w:spacing w:line="276" w:lineRule="auto"/>
              <w:jc w:val="right"/>
              <w:rPr>
                <w:b/>
                <w:i/>
              </w:rPr>
            </w:pPr>
            <w:r w:rsidRPr="00725C06">
              <w:rPr>
                <w:b/>
                <w:i/>
              </w:rPr>
              <w:t>109,5</w:t>
            </w:r>
          </w:p>
        </w:tc>
      </w:tr>
      <w:tr w:rsidR="0064357F" w:rsidRPr="00691417" w:rsidTr="004E5E8C">
        <w:trPr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691417" w:rsidRDefault="0064357F" w:rsidP="00E2695D">
            <w:pPr>
              <w:pStyle w:val="aa"/>
              <w:jc w:val="left"/>
              <w:rPr>
                <w:b/>
              </w:rPr>
            </w:pPr>
            <w:r w:rsidRPr="00691417">
              <w:rPr>
                <w:b/>
              </w:rPr>
              <w:t>Добыча полезных ископаемых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92,3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100,6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106,1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83,8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130,9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117,5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106,0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125,4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112,6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jc w:val="left"/>
            </w:pPr>
            <w:r w:rsidRPr="00E2695D">
              <w:t xml:space="preserve">  в том числе: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pStyle w:val="aa"/>
              <w:jc w:val="right"/>
            </w:pP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</w:p>
        </w:tc>
      </w:tr>
      <w:tr w:rsidR="0064357F" w:rsidRPr="00E87133" w:rsidTr="004E5E8C">
        <w:trPr>
          <w:cantSplit/>
          <w:trHeight w:val="430"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jc w:val="left"/>
            </w:pPr>
            <w:r w:rsidRPr="00E2695D">
              <w:t xml:space="preserve">  добыча топливно-энергетических</w:t>
            </w:r>
            <w:r w:rsidRPr="00E2695D">
              <w:br/>
              <w:t xml:space="preserve">   полезных ископаемых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pStyle w:val="aa"/>
              <w:jc w:val="right"/>
            </w:pPr>
            <w:r>
              <w:t>105,5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122,5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97,9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  <w:r>
              <w:t>113,7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right="-70"/>
              <w:jc w:val="left"/>
            </w:pPr>
            <w:r w:rsidRPr="00E2695D">
              <w:t xml:space="preserve">  добыча полезных ископаемых,</w:t>
            </w:r>
          </w:p>
          <w:p w:rsidR="0064357F" w:rsidRPr="00E2695D" w:rsidRDefault="0064357F" w:rsidP="00E2695D">
            <w:pPr>
              <w:pStyle w:val="aa"/>
              <w:ind w:right="-70"/>
              <w:jc w:val="left"/>
            </w:pPr>
            <w:r w:rsidRPr="00E2695D">
              <w:t xml:space="preserve">   кроме топливно-энергетических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pStyle w:val="aa"/>
              <w:jc w:val="right"/>
            </w:pPr>
            <w:r>
              <w:t>78,8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106,5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111,6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  <w:r>
              <w:t>107,0</w:t>
            </w:r>
          </w:p>
        </w:tc>
      </w:tr>
      <w:tr w:rsidR="0064357F" w:rsidRPr="00691417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691417" w:rsidRDefault="0064357F" w:rsidP="00E2695D">
            <w:pPr>
              <w:pStyle w:val="aa"/>
              <w:ind w:left="142" w:hanging="142"/>
              <w:jc w:val="left"/>
              <w:rPr>
                <w:b/>
              </w:rPr>
            </w:pPr>
            <w:r w:rsidRPr="00691417">
              <w:rPr>
                <w:b/>
              </w:rPr>
              <w:t>Обрабатывающие производства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pStyle w:val="aa"/>
              <w:jc w:val="right"/>
              <w:rPr>
                <w:b/>
              </w:rPr>
            </w:pPr>
            <w:r>
              <w:rPr>
                <w:b/>
              </w:rPr>
              <w:t>83,6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116,8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125,9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101,2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134,1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110,7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87,1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106,3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104,4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92,6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691417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90,1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93,7</w:t>
            </w:r>
          </w:p>
        </w:tc>
      </w:tr>
      <w:tr w:rsidR="0064357F" w:rsidRPr="00E87133" w:rsidTr="00E2695D">
        <w:trPr>
          <w:cantSplit/>
          <w:trHeight w:val="83"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jc w:val="left"/>
            </w:pPr>
            <w:r w:rsidRPr="00E2695D">
              <w:t xml:space="preserve">  в том числе: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pStyle w:val="aa"/>
              <w:jc w:val="right"/>
            </w:pP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производство пищевых продуктов,</w:t>
            </w:r>
            <w:r w:rsidRPr="00E2695D">
              <w:br/>
              <w:t>включая напитки и табака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556307">
            <w:pPr>
              <w:pStyle w:val="aa"/>
              <w:jc w:val="right"/>
            </w:pPr>
            <w:r>
              <w:t>78,5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  <w:r>
              <w:t>87,1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текстильное и швейное производство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556307">
            <w:pPr>
              <w:pStyle w:val="aa"/>
              <w:jc w:val="right"/>
            </w:pPr>
            <w:r>
              <w:t>51,3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2540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 р.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  <w:r>
              <w:t>57,1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производство кожи, изделий</w:t>
            </w:r>
          </w:p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 из кожи и производство обуви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556307">
            <w:pPr>
              <w:pStyle w:val="aa"/>
              <w:jc w:val="right"/>
            </w:pPr>
            <w:r>
              <w:t>30,6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121,9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168,1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  <w:r>
              <w:t>88,7</w:t>
            </w:r>
          </w:p>
        </w:tc>
      </w:tr>
      <w:tr w:rsidR="0064357F" w:rsidRPr="00E87133" w:rsidTr="004E5E8C">
        <w:trPr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обработка древесины и производство изделий из дерева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556307">
            <w:pPr>
              <w:pStyle w:val="aa"/>
              <w:jc w:val="right"/>
            </w:pPr>
            <w:r>
              <w:t>95,6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5,5р.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ind w:right="-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spacing w:line="276" w:lineRule="auto"/>
              <w:jc w:val="right"/>
            </w:pPr>
            <w:r>
              <w:t>178,7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целлюлозно-бумажное производство; издательская и полиграфическая деятельность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556307">
            <w:pPr>
              <w:pStyle w:val="aa"/>
              <w:jc w:val="right"/>
            </w:pPr>
            <w:r>
              <w:t>104,0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158,7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124,5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77,5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химическое производство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556307">
            <w:pPr>
              <w:pStyle w:val="aa"/>
              <w:jc w:val="right"/>
            </w:pPr>
            <w:r>
              <w:t>75,4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151,1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8,3р.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160,1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118,6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right="-212" w:hanging="142"/>
              <w:jc w:val="left"/>
            </w:pPr>
            <w:r w:rsidRPr="00E2695D">
              <w:t xml:space="preserve">  производство </w:t>
            </w:r>
            <w:proofErr w:type="gramStart"/>
            <w:r w:rsidRPr="00E2695D">
              <w:t>резиновых</w:t>
            </w:r>
            <w:proofErr w:type="gramEnd"/>
          </w:p>
          <w:p w:rsidR="0064357F" w:rsidRPr="00E2695D" w:rsidRDefault="0064357F" w:rsidP="00E2695D">
            <w:pPr>
              <w:pStyle w:val="aa"/>
              <w:ind w:left="142" w:right="-212" w:hanging="142"/>
              <w:jc w:val="left"/>
            </w:pPr>
            <w:r w:rsidRPr="00E2695D">
              <w:t xml:space="preserve">   и пластмассовых изделий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pStyle w:val="aa"/>
              <w:widowControl w:val="0"/>
              <w:jc w:val="right"/>
            </w:pPr>
            <w:r>
              <w:t>100,0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6,1 р.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2540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 р.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41,9</w:t>
            </w:r>
          </w:p>
        </w:tc>
      </w:tr>
      <w:tr w:rsidR="0064357F" w:rsidRPr="00E87133" w:rsidTr="004E5E8C">
        <w:trPr>
          <w:cantSplit/>
          <w:jc w:val="center"/>
        </w:trPr>
        <w:tc>
          <w:tcPr>
            <w:tcW w:w="1243" w:type="pct"/>
            <w:tcBorders>
              <w:top w:val="nil"/>
              <w:bottom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производство прочих неметаллических минеральных продуктов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pStyle w:val="aa"/>
              <w:widowControl w:val="0"/>
              <w:jc w:val="right"/>
            </w:pPr>
            <w:r>
              <w:t>15,6</w:t>
            </w:r>
          </w:p>
        </w:tc>
        <w:tc>
          <w:tcPr>
            <w:tcW w:w="24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2540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  <w:tc>
          <w:tcPr>
            <w:tcW w:w="28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130,4</w:t>
            </w:r>
          </w:p>
        </w:tc>
        <w:tc>
          <w:tcPr>
            <w:tcW w:w="294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258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276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245" w:type="pct"/>
            <w:tcBorders>
              <w:top w:val="nil"/>
              <w:bottom w:val="nil"/>
            </w:tcBorders>
            <w:vAlign w:val="bottom"/>
          </w:tcPr>
          <w:p w:rsidR="0064357F" w:rsidRPr="008F0B9A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F0B9A"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28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279" w:type="pct"/>
            <w:tcBorders>
              <w:top w:val="nil"/>
              <w:bottom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</w:tc>
        <w:tc>
          <w:tcPr>
            <w:tcW w:w="279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66,3</w:t>
            </w:r>
          </w:p>
        </w:tc>
      </w:tr>
      <w:tr w:rsidR="0064357F" w:rsidRPr="00E87133" w:rsidTr="003B6C85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металлургическое производство и производство </w:t>
            </w:r>
            <w:proofErr w:type="gramStart"/>
            <w:r w:rsidRPr="00E2695D">
              <w:t>готовых</w:t>
            </w:r>
            <w:proofErr w:type="gramEnd"/>
          </w:p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 металлических  изделий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pStyle w:val="aa"/>
              <w:widowControl w:val="0"/>
              <w:jc w:val="right"/>
            </w:pPr>
            <w:r>
              <w:t>99,7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122,4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3B6C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3B6C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3B6C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3B6C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3B6C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3B6C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94,7</w:t>
            </w:r>
          </w:p>
        </w:tc>
      </w:tr>
      <w:tr w:rsidR="0064357F" w:rsidRPr="00E87133" w:rsidTr="003B6C85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производство машин и оборудования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pStyle w:val="aa"/>
              <w:widowControl w:val="0"/>
              <w:jc w:val="right"/>
            </w:pPr>
            <w:r>
              <w:t>24,0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109,6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2540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 р.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86,4</w:t>
            </w:r>
          </w:p>
        </w:tc>
      </w:tr>
      <w:tr w:rsidR="0064357F" w:rsidRPr="00E87133" w:rsidTr="003B6C85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производство электрооборудования, электронного и оптического оборудования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pStyle w:val="aa"/>
              <w:widowControl w:val="0"/>
              <w:jc w:val="right"/>
            </w:pPr>
            <w:r>
              <w:t>100,2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2540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96,5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98,0</w:t>
            </w:r>
          </w:p>
        </w:tc>
      </w:tr>
      <w:tr w:rsidR="0064357F" w:rsidRPr="00E87133" w:rsidTr="003B6C85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производство транспортных средств</w:t>
            </w:r>
            <w:r w:rsidRPr="00E2695D">
              <w:br/>
              <w:t>и оборудования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pStyle w:val="aa"/>
              <w:widowControl w:val="0"/>
              <w:jc w:val="right"/>
            </w:pPr>
            <w:r>
              <w:t>99,4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 xml:space="preserve"> 6,6 р.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112,9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2540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FE24C2" w:rsidRDefault="0064357F" w:rsidP="0025401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0B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FE24C2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0B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95,9</w:t>
            </w:r>
          </w:p>
        </w:tc>
      </w:tr>
      <w:tr w:rsidR="0064357F" w:rsidRPr="00E87133" w:rsidTr="003B6C85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57F" w:rsidRPr="00E2695D" w:rsidRDefault="0064357F" w:rsidP="00E2695D">
            <w:pPr>
              <w:pStyle w:val="aa"/>
              <w:ind w:left="142" w:hanging="142"/>
              <w:jc w:val="left"/>
            </w:pPr>
            <w:r w:rsidRPr="00E2695D">
              <w:t xml:space="preserve">  прочие производства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pStyle w:val="aa"/>
              <w:widowControl w:val="0"/>
              <w:jc w:val="right"/>
            </w:pPr>
            <w:r>
              <w:t>108,6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99,4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119,3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E2695D" w:rsidRDefault="0064357F" w:rsidP="00E2695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695D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</w:pPr>
            <w:r>
              <w:t>75,3</w:t>
            </w:r>
          </w:p>
        </w:tc>
      </w:tr>
      <w:tr w:rsidR="0064357F" w:rsidRPr="00691417" w:rsidTr="00691417">
        <w:trPr>
          <w:cantSplit/>
          <w:jc w:val="center"/>
        </w:trPr>
        <w:tc>
          <w:tcPr>
            <w:tcW w:w="124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58792A">
            <w:pPr>
              <w:pStyle w:val="aa"/>
              <w:jc w:val="left"/>
              <w:rPr>
                <w:b/>
              </w:rPr>
            </w:pPr>
            <w:r w:rsidRPr="00691417">
              <w:rPr>
                <w:b/>
              </w:rPr>
              <w:t>Производство и распределение</w:t>
            </w:r>
          </w:p>
          <w:p w:rsidR="0064357F" w:rsidRPr="00691417" w:rsidRDefault="0064357F" w:rsidP="0058792A">
            <w:pPr>
              <w:pStyle w:val="aa"/>
              <w:jc w:val="left"/>
              <w:rPr>
                <w:b/>
              </w:rPr>
            </w:pPr>
            <w:r w:rsidRPr="00691417">
              <w:rPr>
                <w:b/>
              </w:rPr>
              <w:t xml:space="preserve">  электроэнергии,  газа и воды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886104">
            <w:pPr>
              <w:pStyle w:val="aa"/>
              <w:widowControl w:val="0"/>
              <w:jc w:val="right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6914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6914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106,2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6914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104,2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6914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80,7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6914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691417" w:rsidRDefault="0064357F" w:rsidP="0069141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417">
              <w:rPr>
                <w:rFonts w:ascii="Times New Roman" w:hAnsi="Times New Roman" w:cs="Times New Roman"/>
                <w:b/>
                <w:sz w:val="20"/>
                <w:szCs w:val="20"/>
              </w:rPr>
              <w:t>90,3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b/>
                <w:sz w:val="20"/>
                <w:szCs w:val="20"/>
              </w:rPr>
              <w:t>77,2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b/>
                <w:sz w:val="20"/>
                <w:szCs w:val="20"/>
              </w:rPr>
              <w:t>144,2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b/>
                <w:sz w:val="20"/>
                <w:szCs w:val="20"/>
              </w:rPr>
              <w:t>99,3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b/>
                <w:sz w:val="20"/>
                <w:szCs w:val="20"/>
              </w:rPr>
              <w:t>119,2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b/>
                <w:sz w:val="20"/>
                <w:szCs w:val="20"/>
              </w:rPr>
              <w:t>88,1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57F" w:rsidRPr="003B6C85" w:rsidRDefault="0064357F" w:rsidP="0055630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C85"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57F" w:rsidRDefault="0064357F">
            <w:pPr>
              <w:pStyle w:val="aa"/>
              <w:widowControl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123,0</w:t>
            </w:r>
          </w:p>
        </w:tc>
      </w:tr>
    </w:tbl>
    <w:p w:rsidR="007569BB" w:rsidRPr="00E2695D" w:rsidRDefault="007569BB" w:rsidP="002323B6">
      <w:pPr>
        <w:pStyle w:val="af3"/>
        <w:numPr>
          <w:ilvl w:val="0"/>
          <w:numId w:val="2"/>
        </w:numPr>
        <w:spacing w:before="120" w:after="0" w:line="240" w:lineRule="auto"/>
        <w:ind w:left="284" w:right="-28" w:hanging="284"/>
        <w:jc w:val="both"/>
        <w:rPr>
          <w:rFonts w:ascii="Times New Roman" w:hAnsi="Times New Roman" w:cs="Times New Roman"/>
          <w:sz w:val="16"/>
          <w:szCs w:val="16"/>
        </w:rPr>
      </w:pPr>
      <w:r w:rsidRPr="00E2695D">
        <w:rPr>
          <w:rFonts w:ascii="Times New Roman" w:hAnsi="Times New Roman" w:cs="Times New Roman"/>
          <w:sz w:val="16"/>
          <w:szCs w:val="16"/>
        </w:rPr>
        <w:t>Агрегированный индекс производства по видам экономической деятельности: «Добыча полезных ископаемых», «Обрабатывающие производства», «Производство и распределение электроэнергии, газа и воды».</w:t>
      </w:r>
    </w:p>
    <w:sectPr w:rsidR="007569BB" w:rsidRPr="00E2695D" w:rsidSect="002224D2">
      <w:footerReference w:type="default" r:id="rId7"/>
      <w:pgSz w:w="16838" w:h="11906" w:orient="landscape"/>
      <w:pgMar w:top="567" w:right="284" w:bottom="567" w:left="301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4A4" w:rsidRDefault="00EC44A4" w:rsidP="00460FDF">
      <w:pPr>
        <w:spacing w:after="0" w:line="240" w:lineRule="auto"/>
      </w:pPr>
      <w:r>
        <w:separator/>
      </w:r>
    </w:p>
  </w:endnote>
  <w:endnote w:type="continuationSeparator" w:id="0">
    <w:p w:rsidR="00EC44A4" w:rsidRDefault="00EC44A4" w:rsidP="0046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07" w:rsidRDefault="00556307" w:rsidP="001601B7">
    <w:pPr>
      <w:pStyle w:val="a7"/>
      <w:spacing w:before="0" w:beforeAutospacing="0" w:after="24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________________________________________________________________________________________________________________________</w:t>
    </w:r>
  </w:p>
  <w:p w:rsidR="00556307" w:rsidRDefault="00556307" w:rsidP="00C007B0">
    <w:pPr>
      <w:pStyle w:val="a7"/>
      <w:spacing w:before="0" w:beforeAutospacing="0" w:after="0" w:afterAutospacing="0"/>
      <w:jc w:val="right"/>
      <w:rPr>
        <w:i/>
        <w:iCs/>
        <w:sz w:val="20"/>
        <w:szCs w:val="20"/>
        <w:highlight w:val="yellow"/>
      </w:rPr>
    </w:pPr>
    <w:r w:rsidRPr="00C007B0">
      <w:rPr>
        <w:i/>
        <w:iCs/>
        <w:sz w:val="20"/>
        <w:szCs w:val="20"/>
      </w:rPr>
      <w:t xml:space="preserve">ОФИЦИАЛЬНАЯ СТАТИСТИКА \ </w:t>
    </w:r>
    <w:r>
      <w:rPr>
        <w:i/>
        <w:iCs/>
        <w:sz w:val="20"/>
        <w:szCs w:val="20"/>
      </w:rPr>
      <w:t xml:space="preserve">РЕСПУБЛИКА ХАКАСИЯ </w:t>
    </w:r>
    <w:r w:rsidRPr="00C007B0">
      <w:rPr>
        <w:i/>
        <w:iCs/>
        <w:sz w:val="20"/>
        <w:szCs w:val="20"/>
      </w:rPr>
      <w:t>\</w:t>
    </w:r>
    <w:r>
      <w:rPr>
        <w:i/>
        <w:iCs/>
        <w:sz w:val="20"/>
        <w:szCs w:val="20"/>
      </w:rPr>
      <w:t xml:space="preserve"> ПРЕДПРИНИМАТЕЛЬСТВО \ ПРОМЫШЛЕННОЕ ПРОИЗВОДСТВО</w:t>
    </w:r>
    <w:r w:rsidRPr="00C007B0">
      <w:rPr>
        <w:i/>
        <w:iCs/>
        <w:sz w:val="20"/>
        <w:szCs w:val="20"/>
      </w:rPr>
      <w:t>\</w:t>
    </w:r>
    <w:r>
      <w:rPr>
        <w:i/>
        <w:iCs/>
        <w:sz w:val="20"/>
        <w:szCs w:val="20"/>
      </w:rPr>
      <w:t>КОМПЛЕКСНАЯ ИНФОРМАЦИЯ</w:t>
    </w:r>
    <w:r w:rsidRPr="00C007B0">
      <w:rPr>
        <w:i/>
        <w:iCs/>
        <w:sz w:val="20"/>
        <w:szCs w:val="20"/>
      </w:rPr>
      <w:br/>
    </w:r>
    <w:proofErr w:type="spellStart"/>
    <w:r w:rsidRPr="00225071">
      <w:rPr>
        <w:i/>
        <w:iCs/>
        <w:sz w:val="18"/>
        <w:szCs w:val="18"/>
      </w:rPr>
      <w:t>Copyright</w:t>
    </w:r>
    <w:proofErr w:type="spellEnd"/>
    <w:r w:rsidRPr="00225071">
      <w:rPr>
        <w:i/>
        <w:iCs/>
        <w:sz w:val="18"/>
        <w:szCs w:val="18"/>
      </w:rPr>
      <w:t xml:space="preserve"> © Управление Федеральной службы государственной статистики по Красноярскому краю, Республике Хакасия и Республике Тыва</w:t>
    </w:r>
  </w:p>
  <w:p w:rsidR="00556307" w:rsidRDefault="00341A8E" w:rsidP="00C007B0">
    <w:pPr>
      <w:pStyle w:val="a7"/>
      <w:spacing w:before="0" w:beforeAutospacing="0" w:after="0" w:afterAutospacing="0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28</w:t>
    </w:r>
    <w:r w:rsidR="00556307" w:rsidRPr="00374DF0">
      <w:rPr>
        <w:i/>
        <w:iCs/>
        <w:sz w:val="20"/>
        <w:szCs w:val="20"/>
      </w:rPr>
      <w:t>.0</w:t>
    </w:r>
    <w:r w:rsidR="009A14F8">
      <w:rPr>
        <w:i/>
        <w:iCs/>
        <w:sz w:val="20"/>
        <w:szCs w:val="20"/>
      </w:rPr>
      <w:t>8</w:t>
    </w:r>
    <w:bookmarkStart w:id="2" w:name="_GoBack"/>
    <w:bookmarkEnd w:id="2"/>
    <w:r w:rsidR="00556307" w:rsidRPr="00374DF0">
      <w:rPr>
        <w:i/>
        <w:iCs/>
        <w:sz w:val="20"/>
        <w:szCs w:val="20"/>
      </w:rPr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4A4" w:rsidRDefault="00EC44A4" w:rsidP="00460FDF">
      <w:pPr>
        <w:spacing w:after="0" w:line="240" w:lineRule="auto"/>
      </w:pPr>
      <w:r>
        <w:separator/>
      </w:r>
    </w:p>
  </w:footnote>
  <w:footnote w:type="continuationSeparator" w:id="0">
    <w:p w:rsidR="00EC44A4" w:rsidRDefault="00EC44A4" w:rsidP="0046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989"/>
    <w:multiLevelType w:val="hybridMultilevel"/>
    <w:tmpl w:val="856C26BA"/>
    <w:lvl w:ilvl="0" w:tplc="2098D2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574C7"/>
    <w:multiLevelType w:val="hybridMultilevel"/>
    <w:tmpl w:val="B5F4FC3A"/>
    <w:lvl w:ilvl="0" w:tplc="F474CB4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0FDF"/>
    <w:rsid w:val="0002165F"/>
    <w:rsid w:val="00043734"/>
    <w:rsid w:val="00082A5F"/>
    <w:rsid w:val="000A24F2"/>
    <w:rsid w:val="000A65EB"/>
    <w:rsid w:val="000B3F12"/>
    <w:rsid w:val="000B43CB"/>
    <w:rsid w:val="000C59CE"/>
    <w:rsid w:val="000D652B"/>
    <w:rsid w:val="000E48BA"/>
    <w:rsid w:val="001319C8"/>
    <w:rsid w:val="00131DB8"/>
    <w:rsid w:val="00154267"/>
    <w:rsid w:val="00156C20"/>
    <w:rsid w:val="001601B7"/>
    <w:rsid w:val="00161C6E"/>
    <w:rsid w:val="001648B7"/>
    <w:rsid w:val="00184BEF"/>
    <w:rsid w:val="001C3162"/>
    <w:rsid w:val="001D75C2"/>
    <w:rsid w:val="001E184B"/>
    <w:rsid w:val="001F6DFD"/>
    <w:rsid w:val="002079CF"/>
    <w:rsid w:val="002224D2"/>
    <w:rsid w:val="002323B6"/>
    <w:rsid w:val="002344B4"/>
    <w:rsid w:val="0025401F"/>
    <w:rsid w:val="00284B9A"/>
    <w:rsid w:val="002A2294"/>
    <w:rsid w:val="002A3830"/>
    <w:rsid w:val="002A6561"/>
    <w:rsid w:val="002A66AB"/>
    <w:rsid w:val="002B3C1E"/>
    <w:rsid w:val="002F4BD6"/>
    <w:rsid w:val="002F6955"/>
    <w:rsid w:val="00314E61"/>
    <w:rsid w:val="003302F3"/>
    <w:rsid w:val="00341A8E"/>
    <w:rsid w:val="003675F6"/>
    <w:rsid w:val="00374DF0"/>
    <w:rsid w:val="003A1F9B"/>
    <w:rsid w:val="003A6B6B"/>
    <w:rsid w:val="003B4B66"/>
    <w:rsid w:val="003B6C85"/>
    <w:rsid w:val="003C6264"/>
    <w:rsid w:val="003D0A59"/>
    <w:rsid w:val="003D371E"/>
    <w:rsid w:val="003D4F48"/>
    <w:rsid w:val="00415509"/>
    <w:rsid w:val="00424AB4"/>
    <w:rsid w:val="004276F8"/>
    <w:rsid w:val="00441253"/>
    <w:rsid w:val="004436B6"/>
    <w:rsid w:val="0045353B"/>
    <w:rsid w:val="00460FDF"/>
    <w:rsid w:val="004714D1"/>
    <w:rsid w:val="004778FE"/>
    <w:rsid w:val="00480E99"/>
    <w:rsid w:val="00494B99"/>
    <w:rsid w:val="00496158"/>
    <w:rsid w:val="004D04A3"/>
    <w:rsid w:val="004E3DDD"/>
    <w:rsid w:val="004E5E8C"/>
    <w:rsid w:val="005560CA"/>
    <w:rsid w:val="00556307"/>
    <w:rsid w:val="005638ED"/>
    <w:rsid w:val="00586249"/>
    <w:rsid w:val="0058792A"/>
    <w:rsid w:val="0059664F"/>
    <w:rsid w:val="006308C3"/>
    <w:rsid w:val="0064357F"/>
    <w:rsid w:val="00660E13"/>
    <w:rsid w:val="00662391"/>
    <w:rsid w:val="00691417"/>
    <w:rsid w:val="006B368A"/>
    <w:rsid w:val="00713681"/>
    <w:rsid w:val="00717B91"/>
    <w:rsid w:val="00724CD2"/>
    <w:rsid w:val="00725C06"/>
    <w:rsid w:val="00727488"/>
    <w:rsid w:val="00750011"/>
    <w:rsid w:val="007569BB"/>
    <w:rsid w:val="00765DBA"/>
    <w:rsid w:val="00767BA1"/>
    <w:rsid w:val="00771D52"/>
    <w:rsid w:val="007728DE"/>
    <w:rsid w:val="00781664"/>
    <w:rsid w:val="00791AE9"/>
    <w:rsid w:val="007925B3"/>
    <w:rsid w:val="007B1402"/>
    <w:rsid w:val="007C19FA"/>
    <w:rsid w:val="007C5281"/>
    <w:rsid w:val="007F73A3"/>
    <w:rsid w:val="0081165A"/>
    <w:rsid w:val="00840BEE"/>
    <w:rsid w:val="00854B13"/>
    <w:rsid w:val="00856A6C"/>
    <w:rsid w:val="00886104"/>
    <w:rsid w:val="00896217"/>
    <w:rsid w:val="008B07A3"/>
    <w:rsid w:val="008C30F7"/>
    <w:rsid w:val="008F0B9A"/>
    <w:rsid w:val="00906CB4"/>
    <w:rsid w:val="009160A6"/>
    <w:rsid w:val="009256C7"/>
    <w:rsid w:val="00931FE9"/>
    <w:rsid w:val="00935C63"/>
    <w:rsid w:val="00937586"/>
    <w:rsid w:val="00973BAA"/>
    <w:rsid w:val="009A14F8"/>
    <w:rsid w:val="009E4EF3"/>
    <w:rsid w:val="009E4F8A"/>
    <w:rsid w:val="00A0160F"/>
    <w:rsid w:val="00A063B4"/>
    <w:rsid w:val="00A3051F"/>
    <w:rsid w:val="00A509A7"/>
    <w:rsid w:val="00A56C06"/>
    <w:rsid w:val="00A851AC"/>
    <w:rsid w:val="00A86C71"/>
    <w:rsid w:val="00A94FA7"/>
    <w:rsid w:val="00A95ED9"/>
    <w:rsid w:val="00AB5A71"/>
    <w:rsid w:val="00B12062"/>
    <w:rsid w:val="00B27FCD"/>
    <w:rsid w:val="00B3723A"/>
    <w:rsid w:val="00B55ED6"/>
    <w:rsid w:val="00B96AA6"/>
    <w:rsid w:val="00BA5D00"/>
    <w:rsid w:val="00BB74B0"/>
    <w:rsid w:val="00BC64CC"/>
    <w:rsid w:val="00BF7035"/>
    <w:rsid w:val="00C007B0"/>
    <w:rsid w:val="00C05E75"/>
    <w:rsid w:val="00C2661D"/>
    <w:rsid w:val="00C26DCA"/>
    <w:rsid w:val="00C36276"/>
    <w:rsid w:val="00C4003C"/>
    <w:rsid w:val="00C55CE1"/>
    <w:rsid w:val="00C56FE3"/>
    <w:rsid w:val="00C915CB"/>
    <w:rsid w:val="00C9674D"/>
    <w:rsid w:val="00CB01C9"/>
    <w:rsid w:val="00CB7511"/>
    <w:rsid w:val="00CD0AE4"/>
    <w:rsid w:val="00CE20C8"/>
    <w:rsid w:val="00CE6EAA"/>
    <w:rsid w:val="00D24CE7"/>
    <w:rsid w:val="00D26588"/>
    <w:rsid w:val="00D271E2"/>
    <w:rsid w:val="00D3697A"/>
    <w:rsid w:val="00D46F7D"/>
    <w:rsid w:val="00D523B8"/>
    <w:rsid w:val="00D55AED"/>
    <w:rsid w:val="00D66944"/>
    <w:rsid w:val="00D67FB5"/>
    <w:rsid w:val="00D76D06"/>
    <w:rsid w:val="00D81701"/>
    <w:rsid w:val="00D83EE7"/>
    <w:rsid w:val="00DE4AEE"/>
    <w:rsid w:val="00DF2DB7"/>
    <w:rsid w:val="00E1101E"/>
    <w:rsid w:val="00E17777"/>
    <w:rsid w:val="00E243E7"/>
    <w:rsid w:val="00E2695D"/>
    <w:rsid w:val="00E600EC"/>
    <w:rsid w:val="00E60A11"/>
    <w:rsid w:val="00E62FF9"/>
    <w:rsid w:val="00E81758"/>
    <w:rsid w:val="00E87133"/>
    <w:rsid w:val="00E87F78"/>
    <w:rsid w:val="00EB05A7"/>
    <w:rsid w:val="00EB1F58"/>
    <w:rsid w:val="00EB6579"/>
    <w:rsid w:val="00EC44A4"/>
    <w:rsid w:val="00EC4727"/>
    <w:rsid w:val="00EC4DF4"/>
    <w:rsid w:val="00F35643"/>
    <w:rsid w:val="00F5686E"/>
    <w:rsid w:val="00F62663"/>
    <w:rsid w:val="00F76F7F"/>
    <w:rsid w:val="00FA074A"/>
    <w:rsid w:val="00FA2D37"/>
    <w:rsid w:val="00FB6869"/>
    <w:rsid w:val="00FB7268"/>
    <w:rsid w:val="00FB75F6"/>
    <w:rsid w:val="00FD54F7"/>
    <w:rsid w:val="00FE24C2"/>
    <w:rsid w:val="00FE4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CC"/>
  </w:style>
  <w:style w:type="paragraph" w:styleId="3">
    <w:name w:val="heading 3"/>
    <w:basedOn w:val="a"/>
    <w:next w:val="a"/>
    <w:link w:val="30"/>
    <w:unhideWhenUsed/>
    <w:qFormat/>
    <w:rsid w:val="00A063B4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063B4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E871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87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alutation"/>
    <w:basedOn w:val="a"/>
    <w:link w:val="ad"/>
    <w:rsid w:val="00E87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риветствие Знак"/>
    <w:basedOn w:val="a0"/>
    <w:link w:val="ac"/>
    <w:rsid w:val="00E871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4C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4C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4C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4C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4CD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D4F48"/>
    <w:pPr>
      <w:ind w:left="720"/>
      <w:contextualSpacing/>
    </w:pPr>
  </w:style>
  <w:style w:type="paragraph" w:styleId="7">
    <w:name w:val="index 7"/>
    <w:basedOn w:val="a"/>
    <w:next w:val="a"/>
    <w:autoRedefine/>
    <w:semiHidden/>
    <w:rsid w:val="008B07A3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A063B4"/>
    <w:pPr>
      <w:keepNext/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FDF"/>
  </w:style>
  <w:style w:type="paragraph" w:styleId="a5">
    <w:name w:val="footer"/>
    <w:basedOn w:val="a"/>
    <w:link w:val="a6"/>
    <w:uiPriority w:val="99"/>
    <w:unhideWhenUsed/>
    <w:rsid w:val="00460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0FDF"/>
  </w:style>
  <w:style w:type="paragraph" w:styleId="a7">
    <w:name w:val="Normal (Web)"/>
    <w:basedOn w:val="a"/>
    <w:uiPriority w:val="99"/>
    <w:unhideWhenUsed/>
    <w:rsid w:val="0046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6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063B4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E8713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E871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alutation"/>
    <w:basedOn w:val="a"/>
    <w:link w:val="ad"/>
    <w:rsid w:val="00E871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Приветствие Знак"/>
    <w:basedOn w:val="a0"/>
    <w:link w:val="ac"/>
    <w:rsid w:val="00E871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724C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4C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4CD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4C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4CD2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D4F48"/>
    <w:pPr>
      <w:ind w:left="720"/>
      <w:contextualSpacing/>
    </w:pPr>
  </w:style>
  <w:style w:type="paragraph" w:styleId="7">
    <w:name w:val="index 7"/>
    <w:basedOn w:val="a"/>
    <w:next w:val="a"/>
    <w:autoRedefine/>
    <w:semiHidden/>
    <w:rsid w:val="008B07A3"/>
    <w:pPr>
      <w:spacing w:after="0" w:line="240" w:lineRule="auto"/>
      <w:ind w:left="1960" w:hanging="28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cp:lastPrinted>2017-08-28T09:26:00Z</cp:lastPrinted>
  <dcterms:created xsi:type="dcterms:W3CDTF">2017-08-23T09:52:00Z</dcterms:created>
  <dcterms:modified xsi:type="dcterms:W3CDTF">2017-08-29T10:24:00Z</dcterms:modified>
</cp:coreProperties>
</file>