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7F" w:rsidRPr="0045136C" w:rsidRDefault="0000777F" w:rsidP="0000777F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00777F" w:rsidRPr="0045136C" w:rsidRDefault="0000777F" w:rsidP="000077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Pr="0045136C">
        <w:rPr>
          <w:b/>
          <w:sz w:val="28"/>
          <w:szCs w:val="28"/>
        </w:rPr>
        <w:t>ФЕДЕРАЛЬНОЙ СЛУЖБЫ</w:t>
      </w:r>
      <w:r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00777F" w:rsidRDefault="0000777F" w:rsidP="0000777F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00777F" w:rsidRPr="000E0A2F" w:rsidRDefault="0000777F" w:rsidP="0000777F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777F" w:rsidRPr="0045136C" w:rsidRDefault="0000777F" w:rsidP="00007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00777F" w:rsidRPr="000E0A2F" w:rsidRDefault="0000777F" w:rsidP="0000777F">
      <w:pPr>
        <w:spacing w:after="0" w:line="240" w:lineRule="auto"/>
        <w:ind w:left="3827"/>
        <w:rPr>
          <w:rFonts w:ascii="Times New Roman" w:hAnsi="Times New Roman" w:cs="Times New Roman"/>
          <w:b/>
          <w:sz w:val="20"/>
          <w:szCs w:val="20"/>
        </w:rPr>
      </w:pPr>
    </w:p>
    <w:p w:rsidR="0000777F" w:rsidRPr="00E807BB" w:rsidRDefault="0000777F" w:rsidP="0000777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Инвестици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онная активность организаций 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Республике Хакасия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в 201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8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</w:t>
      </w:r>
    </w:p>
    <w:p w:rsidR="0000777F" w:rsidRPr="00E807BB" w:rsidRDefault="0000777F" w:rsidP="000077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07BB">
        <w:rPr>
          <w:rFonts w:ascii="Arial" w:hAnsi="Arial" w:cs="Arial"/>
          <w:sz w:val="24"/>
          <w:szCs w:val="24"/>
        </w:rPr>
        <w:t xml:space="preserve">(при использовании данных ссылка на </w:t>
      </w:r>
      <w:proofErr w:type="spellStart"/>
      <w:r w:rsidRPr="00E807BB">
        <w:rPr>
          <w:rFonts w:ascii="Arial" w:hAnsi="Arial" w:cs="Arial"/>
          <w:sz w:val="24"/>
          <w:szCs w:val="24"/>
        </w:rPr>
        <w:t>Красноярскстат</w:t>
      </w:r>
      <w:proofErr w:type="spellEnd"/>
      <w:r w:rsidRPr="00E807BB">
        <w:rPr>
          <w:rFonts w:ascii="Arial" w:hAnsi="Arial" w:cs="Arial"/>
          <w:sz w:val="24"/>
          <w:szCs w:val="24"/>
        </w:rPr>
        <w:t xml:space="preserve"> обязательна)</w:t>
      </w:r>
    </w:p>
    <w:p w:rsidR="0000777F" w:rsidRPr="000E0A2F" w:rsidRDefault="0000777F" w:rsidP="0000777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0777F" w:rsidRPr="0045136C" w:rsidRDefault="00CE0AA5" w:rsidP="0000777F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19.11.2018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777F" w:rsidRPr="0045136C">
        <w:rPr>
          <w:rFonts w:ascii="Times New Roman" w:hAnsi="Times New Roman" w:cs="Times New Roman"/>
          <w:sz w:val="28"/>
          <w:szCs w:val="28"/>
        </w:rPr>
        <w:t xml:space="preserve">г. </w:t>
      </w:r>
      <w:r w:rsidR="0000777F">
        <w:rPr>
          <w:rFonts w:ascii="Times New Roman" w:hAnsi="Times New Roman" w:cs="Times New Roman"/>
          <w:sz w:val="28"/>
          <w:szCs w:val="28"/>
        </w:rPr>
        <w:t>Абакан</w:t>
      </w:r>
    </w:p>
    <w:p w:rsidR="0000777F" w:rsidRPr="000E0A2F" w:rsidRDefault="0000777F" w:rsidP="0000777F">
      <w:pPr>
        <w:spacing w:after="0" w:line="240" w:lineRule="auto"/>
        <w:ind w:left="3827"/>
        <w:rPr>
          <w:rFonts w:ascii="Times New Roman" w:hAnsi="Times New Roman" w:cs="Times New Roman"/>
          <w:color w:val="C00000"/>
          <w:sz w:val="20"/>
          <w:szCs w:val="20"/>
        </w:rPr>
      </w:pPr>
    </w:p>
    <w:p w:rsidR="008923E9" w:rsidRDefault="008923E9" w:rsidP="008923E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январе-сентябре </w:t>
      </w:r>
      <w:r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Pr="00A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 в основной капитал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направленный на развитие экономики и социальной сферы Республики Хакасия,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 20,9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миллиарда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167,8 процента к соответствующему периоду предыдущего года. </w:t>
      </w:r>
    </w:p>
    <w:p w:rsidR="008923E9" w:rsidRDefault="008923E9" w:rsidP="008923E9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выборочного обследования инвестиционной активности предприятий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промышленного сектора экономики</w:t>
      </w:r>
      <w:proofErr w:type="gramStart"/>
      <w:r w:rsidRPr="00A32E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A32E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 деятельности в 2018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процентов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являлась замена изношенной техники и оборудования (в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такую цель преследовали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 процентов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Увеличилась д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организаций,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капитал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ьные затраты 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производственной мощности с расширением номенклатуры продукции, с 11 процентов в 2017 году до 52 процентов в 2018 году, автоматизации или механизации существующего производственного процесса с 41 процента до 47 процентов, снижения себестоимости продукции с 36 процентов до 46 процентов, охраны окружающей среды с 27 процентов</w:t>
      </w:r>
      <w:r w:rsidRPr="0040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46 процентов, экономии энергоресурсов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процентов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2017 году до 42 процентов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году. Вместе с тем, на 9 процентных пунктов сократилась доля организаций, </w:t>
      </w:r>
      <w:r w:rsidRPr="0088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направивших инвестиции в основной капитал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создание новых рабочих мест, в 2018 году их удельный вес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</w:t>
      </w:r>
      <w:r w:rsidRPr="0088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</w:p>
    <w:p w:rsidR="008923E9" w:rsidRPr="008A628F" w:rsidRDefault="008923E9" w:rsidP="008923E9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капитальных вложений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 процентов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использовали собственные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редитными и заемными средствами воспользовались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процента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респондентов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923E9" w:rsidRDefault="008923E9" w:rsidP="008923E9">
      <w:pPr>
        <w:widowControl w:val="0"/>
        <w:spacing w:after="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инвестиционной деятельности новые здания и сооружения ввел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эксплуатацию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 процента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осуществлявших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ционную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текущем году, реконструировали – 27 процентов,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23E9" w:rsidRPr="001C2A0A" w:rsidRDefault="008923E9" w:rsidP="008923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22047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220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F4D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Предприятий</w:t>
      </w:r>
      <w:r w:rsidRPr="000F4D67">
        <w:rPr>
          <w:rFonts w:ascii="Times New Roman" w:hAnsi="Times New Roman" w:cs="Times New Roman"/>
          <w:sz w:val="20"/>
          <w:szCs w:val="20"/>
        </w:rPr>
        <w:t xml:space="preserve"> (без </w:t>
      </w:r>
      <w:proofErr w:type="spellStart"/>
      <w:r w:rsidRPr="000F4D67">
        <w:rPr>
          <w:rFonts w:ascii="Times New Roman" w:hAnsi="Times New Roman" w:cs="Times New Roman"/>
          <w:sz w:val="20"/>
          <w:szCs w:val="20"/>
        </w:rPr>
        <w:t>микропредприятий</w:t>
      </w:r>
      <w:proofErr w:type="spellEnd"/>
      <w:r w:rsidRPr="000F4D67">
        <w:rPr>
          <w:rFonts w:ascii="Times New Roman" w:hAnsi="Times New Roman" w:cs="Times New Roman"/>
          <w:sz w:val="20"/>
          <w:szCs w:val="20"/>
        </w:rPr>
        <w:t>)</w:t>
      </w:r>
      <w:r w:rsidRPr="000F4D6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осуществляющих деятельность в сфере </w:t>
      </w:r>
      <w:r w:rsidRPr="001C2A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добычи полезных ископаемых, обрабатывающих производств, обеспечения электрической энергией, газом и паром; кондиционирования воздуха, водоснабжения, водоотведения, организации сбора и утилизации отходов, деятельности по ликвидации загрязнений.</w:t>
      </w:r>
    </w:p>
    <w:p w:rsidR="008923E9" w:rsidRPr="008A628F" w:rsidRDefault="008923E9" w:rsidP="008923E9">
      <w:pPr>
        <w:widowControl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приобрели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вторичном рынке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процентов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B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Машины, 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(включая информационное, компьютерное, телекоммуникационное) и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средства на первичном рынке приобрели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процентов организаций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модернизировали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59 процентов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приобрели на условиях финансового лизинга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процентов, 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купили на вторичном рынке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процентов</w:t>
      </w:r>
      <w:r w:rsidRPr="0081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организаций.</w:t>
      </w:r>
    </w:p>
    <w:p w:rsidR="008923E9" w:rsidRPr="008A628F" w:rsidRDefault="008923E9" w:rsidP="008923E9">
      <w:pPr>
        <w:widowControl w:val="0"/>
        <w:spacing w:after="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введенных в действие в текущем году новых основных фондов 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бывших в употреблении у других предприятий, средний возраст сооружений, используемых организациями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своей производственной деятельности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лет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информационного, компьютерного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теле-коммуникационного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 – 5 лет, прочих 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 лет, 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транспортных средств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лет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3E9" w:rsidRDefault="008923E9" w:rsidP="008923E9">
      <w:pPr>
        <w:pStyle w:val="a8"/>
        <w:spacing w:after="0"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8A628F">
        <w:rPr>
          <w:color w:val="000000"/>
          <w:sz w:val="28"/>
          <w:szCs w:val="28"/>
        </w:rPr>
        <w:t>Наиболее значимыми факторами, стимулирующими инвестиционную активность организаций в 201</w:t>
      </w:r>
      <w:r>
        <w:rPr>
          <w:color w:val="000000"/>
          <w:sz w:val="28"/>
          <w:szCs w:val="28"/>
        </w:rPr>
        <w:t>8</w:t>
      </w:r>
      <w:r w:rsidRPr="008A628F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оду</w:t>
      </w:r>
      <w:r w:rsidRPr="008A628F">
        <w:rPr>
          <w:color w:val="000000"/>
          <w:sz w:val="28"/>
          <w:szCs w:val="28"/>
        </w:rPr>
        <w:t xml:space="preserve">, являлись: </w:t>
      </w:r>
      <w:r>
        <w:rPr>
          <w:color w:val="000000"/>
          <w:sz w:val="28"/>
          <w:szCs w:val="28"/>
        </w:rPr>
        <w:t xml:space="preserve">высокий </w:t>
      </w:r>
      <w:r w:rsidRPr="008A628F">
        <w:rPr>
          <w:color w:val="000000"/>
          <w:sz w:val="28"/>
          <w:szCs w:val="28"/>
        </w:rPr>
        <w:t xml:space="preserve">спрос на продукцию организации (отметили </w:t>
      </w:r>
      <w:r>
        <w:rPr>
          <w:color w:val="000000"/>
          <w:sz w:val="28"/>
          <w:szCs w:val="28"/>
        </w:rPr>
        <w:t>76 процентов</w:t>
      </w:r>
      <w:r w:rsidRPr="008A628F">
        <w:rPr>
          <w:color w:val="000000"/>
          <w:sz w:val="28"/>
          <w:szCs w:val="28"/>
        </w:rPr>
        <w:t xml:space="preserve"> респондентов), прибыльность инвестиций </w:t>
      </w:r>
      <w:r>
        <w:rPr>
          <w:color w:val="000000"/>
          <w:sz w:val="28"/>
          <w:szCs w:val="28"/>
        </w:rPr>
        <w:br/>
      </w:r>
      <w:r w:rsidRPr="008A628F">
        <w:rPr>
          <w:color w:val="000000"/>
          <w:sz w:val="28"/>
          <w:szCs w:val="28"/>
        </w:rPr>
        <w:t>в основной капитал (</w:t>
      </w:r>
      <w:r>
        <w:rPr>
          <w:color w:val="000000"/>
          <w:sz w:val="28"/>
          <w:szCs w:val="28"/>
        </w:rPr>
        <w:t>52 процента</w:t>
      </w:r>
      <w:r w:rsidRPr="008A628F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плохое </w:t>
      </w:r>
      <w:r w:rsidRPr="008A628F">
        <w:rPr>
          <w:color w:val="000000"/>
          <w:sz w:val="28"/>
          <w:szCs w:val="28"/>
        </w:rPr>
        <w:t>состояние технической базы предприятий (</w:t>
      </w:r>
      <w:r>
        <w:rPr>
          <w:color w:val="000000"/>
          <w:sz w:val="28"/>
          <w:szCs w:val="28"/>
        </w:rPr>
        <w:t>47 процентов</w:t>
      </w:r>
      <w:r w:rsidRPr="008A628F">
        <w:rPr>
          <w:color w:val="000000"/>
          <w:sz w:val="28"/>
          <w:szCs w:val="28"/>
        </w:rPr>
        <w:t>), в 201</w:t>
      </w:r>
      <w:r>
        <w:rPr>
          <w:color w:val="000000"/>
          <w:sz w:val="28"/>
          <w:szCs w:val="28"/>
        </w:rPr>
        <w:t>7</w:t>
      </w:r>
      <w:r w:rsidRPr="008A628F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оду</w:t>
      </w:r>
      <w:r w:rsidRPr="008A62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указанные факторы отметили</w:t>
      </w:r>
      <w:r w:rsidRPr="008A62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41</w:t>
      </w:r>
      <w:r w:rsidRPr="008A628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30</w:t>
      </w:r>
      <w:r w:rsidRPr="008A62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8A628F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45 процентов</w:t>
      </w:r>
      <w:r w:rsidRPr="008A62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организаций </w:t>
      </w:r>
      <w:r w:rsidRPr="008A628F">
        <w:rPr>
          <w:color w:val="000000"/>
          <w:sz w:val="28"/>
          <w:szCs w:val="28"/>
        </w:rPr>
        <w:t xml:space="preserve">соответственно. </w:t>
      </w:r>
    </w:p>
    <w:p w:rsidR="0000777F" w:rsidRDefault="008923E9" w:rsidP="008923E9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Существенно увеличилась доля предприятий, 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инвестиционную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которых н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егативное влияние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оказывали такие факторы,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инвестиционные риски (с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 процентов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 процентов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колебания цен на мировом рынке энергоносителей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45 процентов до 69 процентов)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параметры курсовой политики в стране (с 53 процентов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68 процентов), существующий налоговый режим для инвестиционной деятельности (с 34 процентов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53 процентов), а также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внешним рынкам (с 26 процентов в 2017 году до 37</w:t>
      </w:r>
      <w:r w:rsidRPr="007D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процентов в 2018 году).</w:t>
      </w:r>
    </w:p>
    <w:sectPr w:rsidR="0000777F" w:rsidSect="008A628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6C"/>
    <w:rsid w:val="0000011C"/>
    <w:rsid w:val="00001F9D"/>
    <w:rsid w:val="0000777F"/>
    <w:rsid w:val="00010A86"/>
    <w:rsid w:val="00021252"/>
    <w:rsid w:val="0002199F"/>
    <w:rsid w:val="00026B01"/>
    <w:rsid w:val="0004082B"/>
    <w:rsid w:val="00053B38"/>
    <w:rsid w:val="00091350"/>
    <w:rsid w:val="000918A8"/>
    <w:rsid w:val="00091F94"/>
    <w:rsid w:val="000B244E"/>
    <w:rsid w:val="000D0E32"/>
    <w:rsid w:val="000E0A2F"/>
    <w:rsid w:val="000E0ED5"/>
    <w:rsid w:val="000F0451"/>
    <w:rsid w:val="000F4D67"/>
    <w:rsid w:val="00101545"/>
    <w:rsid w:val="0013316C"/>
    <w:rsid w:val="00135409"/>
    <w:rsid w:val="00137B5D"/>
    <w:rsid w:val="001528F7"/>
    <w:rsid w:val="00157F15"/>
    <w:rsid w:val="0016629E"/>
    <w:rsid w:val="001728A6"/>
    <w:rsid w:val="00181D4F"/>
    <w:rsid w:val="00194A67"/>
    <w:rsid w:val="001A4420"/>
    <w:rsid w:val="001B00E5"/>
    <w:rsid w:val="001C1861"/>
    <w:rsid w:val="001C2A0A"/>
    <w:rsid w:val="001D4291"/>
    <w:rsid w:val="001D6E6F"/>
    <w:rsid w:val="001E206F"/>
    <w:rsid w:val="001F4CD0"/>
    <w:rsid w:val="001F5BF6"/>
    <w:rsid w:val="001F65E8"/>
    <w:rsid w:val="00216A9F"/>
    <w:rsid w:val="002219D8"/>
    <w:rsid w:val="00223450"/>
    <w:rsid w:val="00243F1A"/>
    <w:rsid w:val="0024794F"/>
    <w:rsid w:val="00267A23"/>
    <w:rsid w:val="00273715"/>
    <w:rsid w:val="00281D63"/>
    <w:rsid w:val="0028218E"/>
    <w:rsid w:val="00287975"/>
    <w:rsid w:val="002A0A61"/>
    <w:rsid w:val="002B128F"/>
    <w:rsid w:val="002C6349"/>
    <w:rsid w:val="002E0289"/>
    <w:rsid w:val="002E05D2"/>
    <w:rsid w:val="002E6446"/>
    <w:rsid w:val="002E7D07"/>
    <w:rsid w:val="002F51C8"/>
    <w:rsid w:val="00300665"/>
    <w:rsid w:val="003027CF"/>
    <w:rsid w:val="0032633B"/>
    <w:rsid w:val="0034234E"/>
    <w:rsid w:val="003479A6"/>
    <w:rsid w:val="00355AB3"/>
    <w:rsid w:val="0035681B"/>
    <w:rsid w:val="00371734"/>
    <w:rsid w:val="00371F55"/>
    <w:rsid w:val="0038302D"/>
    <w:rsid w:val="00383473"/>
    <w:rsid w:val="003861CB"/>
    <w:rsid w:val="0039072C"/>
    <w:rsid w:val="003B11BF"/>
    <w:rsid w:val="003B77AC"/>
    <w:rsid w:val="003D3301"/>
    <w:rsid w:val="004009D9"/>
    <w:rsid w:val="00400F75"/>
    <w:rsid w:val="00401F7E"/>
    <w:rsid w:val="00410F87"/>
    <w:rsid w:val="004164BF"/>
    <w:rsid w:val="00425015"/>
    <w:rsid w:val="004404FF"/>
    <w:rsid w:val="00451040"/>
    <w:rsid w:val="0045136C"/>
    <w:rsid w:val="004672E3"/>
    <w:rsid w:val="00476206"/>
    <w:rsid w:val="004821D5"/>
    <w:rsid w:val="0049324E"/>
    <w:rsid w:val="004D02CE"/>
    <w:rsid w:val="004D2708"/>
    <w:rsid w:val="004D3663"/>
    <w:rsid w:val="004E7056"/>
    <w:rsid w:val="00500C0D"/>
    <w:rsid w:val="00504F56"/>
    <w:rsid w:val="005129C3"/>
    <w:rsid w:val="00527789"/>
    <w:rsid w:val="005304B8"/>
    <w:rsid w:val="0053303E"/>
    <w:rsid w:val="00534582"/>
    <w:rsid w:val="00556D6A"/>
    <w:rsid w:val="00565493"/>
    <w:rsid w:val="005762C8"/>
    <w:rsid w:val="00576564"/>
    <w:rsid w:val="005903D6"/>
    <w:rsid w:val="005A6182"/>
    <w:rsid w:val="005C4BDA"/>
    <w:rsid w:val="005D7F83"/>
    <w:rsid w:val="005E230C"/>
    <w:rsid w:val="005F2522"/>
    <w:rsid w:val="00615A60"/>
    <w:rsid w:val="0062370E"/>
    <w:rsid w:val="00653312"/>
    <w:rsid w:val="00663048"/>
    <w:rsid w:val="00675F8A"/>
    <w:rsid w:val="00691033"/>
    <w:rsid w:val="006C2A6C"/>
    <w:rsid w:val="006C548C"/>
    <w:rsid w:val="006D11E1"/>
    <w:rsid w:val="006E3267"/>
    <w:rsid w:val="006E5DF6"/>
    <w:rsid w:val="00704959"/>
    <w:rsid w:val="00711094"/>
    <w:rsid w:val="00722C52"/>
    <w:rsid w:val="007239F1"/>
    <w:rsid w:val="00725DBB"/>
    <w:rsid w:val="00747DBA"/>
    <w:rsid w:val="00755225"/>
    <w:rsid w:val="007562BE"/>
    <w:rsid w:val="00760BA5"/>
    <w:rsid w:val="00771CCC"/>
    <w:rsid w:val="007732A7"/>
    <w:rsid w:val="00787A05"/>
    <w:rsid w:val="007902B2"/>
    <w:rsid w:val="007A1A00"/>
    <w:rsid w:val="007B7F00"/>
    <w:rsid w:val="007C47A1"/>
    <w:rsid w:val="007F3AEE"/>
    <w:rsid w:val="00804BA0"/>
    <w:rsid w:val="00811822"/>
    <w:rsid w:val="008121D5"/>
    <w:rsid w:val="00812231"/>
    <w:rsid w:val="00817EBC"/>
    <w:rsid w:val="00824627"/>
    <w:rsid w:val="008254BA"/>
    <w:rsid w:val="00830B8F"/>
    <w:rsid w:val="00835322"/>
    <w:rsid w:val="00856F82"/>
    <w:rsid w:val="00867EA0"/>
    <w:rsid w:val="0088514C"/>
    <w:rsid w:val="008867DD"/>
    <w:rsid w:val="00890893"/>
    <w:rsid w:val="008923E9"/>
    <w:rsid w:val="008A3CC5"/>
    <w:rsid w:val="008A628F"/>
    <w:rsid w:val="008C7D62"/>
    <w:rsid w:val="008D57D0"/>
    <w:rsid w:val="008E4E37"/>
    <w:rsid w:val="008F44CD"/>
    <w:rsid w:val="008F5680"/>
    <w:rsid w:val="00902D33"/>
    <w:rsid w:val="00913478"/>
    <w:rsid w:val="00913E43"/>
    <w:rsid w:val="00915B90"/>
    <w:rsid w:val="009251CA"/>
    <w:rsid w:val="009274CF"/>
    <w:rsid w:val="00930C54"/>
    <w:rsid w:val="0093212D"/>
    <w:rsid w:val="00933FAB"/>
    <w:rsid w:val="009474A4"/>
    <w:rsid w:val="00955787"/>
    <w:rsid w:val="0095783B"/>
    <w:rsid w:val="00980858"/>
    <w:rsid w:val="009928D9"/>
    <w:rsid w:val="009A1987"/>
    <w:rsid w:val="009A3565"/>
    <w:rsid w:val="009A619B"/>
    <w:rsid w:val="009A6E32"/>
    <w:rsid w:val="009B6051"/>
    <w:rsid w:val="009C3A01"/>
    <w:rsid w:val="009D03AD"/>
    <w:rsid w:val="009D6858"/>
    <w:rsid w:val="009D7ACA"/>
    <w:rsid w:val="009E203F"/>
    <w:rsid w:val="009F330C"/>
    <w:rsid w:val="00A13995"/>
    <w:rsid w:val="00A22BFA"/>
    <w:rsid w:val="00A24FCF"/>
    <w:rsid w:val="00A25CA1"/>
    <w:rsid w:val="00A27F1B"/>
    <w:rsid w:val="00A32E19"/>
    <w:rsid w:val="00A431D2"/>
    <w:rsid w:val="00A5688E"/>
    <w:rsid w:val="00A60BD8"/>
    <w:rsid w:val="00A61464"/>
    <w:rsid w:val="00A64C89"/>
    <w:rsid w:val="00A66FA7"/>
    <w:rsid w:val="00A759EB"/>
    <w:rsid w:val="00A82C37"/>
    <w:rsid w:val="00A82E92"/>
    <w:rsid w:val="00A955E6"/>
    <w:rsid w:val="00AA05E4"/>
    <w:rsid w:val="00AA7B4F"/>
    <w:rsid w:val="00AB0C2E"/>
    <w:rsid w:val="00AB490D"/>
    <w:rsid w:val="00AC04C7"/>
    <w:rsid w:val="00AC368C"/>
    <w:rsid w:val="00B026DD"/>
    <w:rsid w:val="00B05A12"/>
    <w:rsid w:val="00B122D7"/>
    <w:rsid w:val="00B27E34"/>
    <w:rsid w:val="00B35EC8"/>
    <w:rsid w:val="00B54842"/>
    <w:rsid w:val="00B55BAD"/>
    <w:rsid w:val="00B55D76"/>
    <w:rsid w:val="00B63451"/>
    <w:rsid w:val="00B7013C"/>
    <w:rsid w:val="00B71A64"/>
    <w:rsid w:val="00B8099C"/>
    <w:rsid w:val="00B8440C"/>
    <w:rsid w:val="00B84E81"/>
    <w:rsid w:val="00B85AB8"/>
    <w:rsid w:val="00B87420"/>
    <w:rsid w:val="00B93FC3"/>
    <w:rsid w:val="00BB2691"/>
    <w:rsid w:val="00BB3C47"/>
    <w:rsid w:val="00BB69AC"/>
    <w:rsid w:val="00BC3B37"/>
    <w:rsid w:val="00BD13CD"/>
    <w:rsid w:val="00BD4ADA"/>
    <w:rsid w:val="00BD4BF1"/>
    <w:rsid w:val="00BD5814"/>
    <w:rsid w:val="00BE066E"/>
    <w:rsid w:val="00BE219E"/>
    <w:rsid w:val="00BF47DE"/>
    <w:rsid w:val="00C06EFC"/>
    <w:rsid w:val="00C22E83"/>
    <w:rsid w:val="00C24F3D"/>
    <w:rsid w:val="00C27D3E"/>
    <w:rsid w:val="00C316AC"/>
    <w:rsid w:val="00C55514"/>
    <w:rsid w:val="00C7084A"/>
    <w:rsid w:val="00C778AE"/>
    <w:rsid w:val="00C81A50"/>
    <w:rsid w:val="00C91041"/>
    <w:rsid w:val="00C93172"/>
    <w:rsid w:val="00C9716E"/>
    <w:rsid w:val="00CA1A57"/>
    <w:rsid w:val="00CA597D"/>
    <w:rsid w:val="00CA6F1C"/>
    <w:rsid w:val="00CB4589"/>
    <w:rsid w:val="00CC27D8"/>
    <w:rsid w:val="00CE0AA5"/>
    <w:rsid w:val="00CE0C4A"/>
    <w:rsid w:val="00CE1CC9"/>
    <w:rsid w:val="00CE2A99"/>
    <w:rsid w:val="00D11756"/>
    <w:rsid w:val="00D20336"/>
    <w:rsid w:val="00D21611"/>
    <w:rsid w:val="00D3023A"/>
    <w:rsid w:val="00D45036"/>
    <w:rsid w:val="00D47983"/>
    <w:rsid w:val="00D501FC"/>
    <w:rsid w:val="00D6447D"/>
    <w:rsid w:val="00D726DF"/>
    <w:rsid w:val="00D804BC"/>
    <w:rsid w:val="00D824F0"/>
    <w:rsid w:val="00D87B93"/>
    <w:rsid w:val="00D96159"/>
    <w:rsid w:val="00DB10D7"/>
    <w:rsid w:val="00DB2D87"/>
    <w:rsid w:val="00DC3BC7"/>
    <w:rsid w:val="00DC67EC"/>
    <w:rsid w:val="00DD68E1"/>
    <w:rsid w:val="00E0346F"/>
    <w:rsid w:val="00E12403"/>
    <w:rsid w:val="00E15C1C"/>
    <w:rsid w:val="00E20E18"/>
    <w:rsid w:val="00E20E25"/>
    <w:rsid w:val="00E222E5"/>
    <w:rsid w:val="00E25E1E"/>
    <w:rsid w:val="00E420EF"/>
    <w:rsid w:val="00E56C7F"/>
    <w:rsid w:val="00E65707"/>
    <w:rsid w:val="00E807BB"/>
    <w:rsid w:val="00E85A26"/>
    <w:rsid w:val="00E95564"/>
    <w:rsid w:val="00EB4129"/>
    <w:rsid w:val="00EC4FDD"/>
    <w:rsid w:val="00EC53AA"/>
    <w:rsid w:val="00ED113A"/>
    <w:rsid w:val="00ED244D"/>
    <w:rsid w:val="00ED7641"/>
    <w:rsid w:val="00EE1120"/>
    <w:rsid w:val="00EE213E"/>
    <w:rsid w:val="00EF049D"/>
    <w:rsid w:val="00EF494B"/>
    <w:rsid w:val="00EF6E11"/>
    <w:rsid w:val="00F06C5E"/>
    <w:rsid w:val="00F06D90"/>
    <w:rsid w:val="00F125E1"/>
    <w:rsid w:val="00F217E6"/>
    <w:rsid w:val="00F2428A"/>
    <w:rsid w:val="00F46780"/>
    <w:rsid w:val="00F61BDE"/>
    <w:rsid w:val="00F71F80"/>
    <w:rsid w:val="00F741CF"/>
    <w:rsid w:val="00F94D7A"/>
    <w:rsid w:val="00FA01CB"/>
    <w:rsid w:val="00FA6C65"/>
    <w:rsid w:val="00FC2AD9"/>
    <w:rsid w:val="00FD6197"/>
    <w:rsid w:val="00FE132E"/>
    <w:rsid w:val="00FF149A"/>
    <w:rsid w:val="00F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8A62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A6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3148F-A5E2-400E-B615-BF629AB2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P24_KononovaMV</cp:lastModifiedBy>
  <cp:revision>131</cp:revision>
  <cp:lastPrinted>2018-11-13T04:39:00Z</cp:lastPrinted>
  <dcterms:created xsi:type="dcterms:W3CDTF">2018-11-08T12:05:00Z</dcterms:created>
  <dcterms:modified xsi:type="dcterms:W3CDTF">2018-11-20T06:43:00Z</dcterms:modified>
</cp:coreProperties>
</file>