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2" w:rsidRPr="00BB4C32" w:rsidRDefault="00BB4C32" w:rsidP="00BB4C32">
      <w:pPr>
        <w:keepNext/>
        <w:keepLines/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  <w:r w:rsidRPr="00BB4C32">
        <w:rPr>
          <w:rFonts w:eastAsia="Times New Roman"/>
          <w:sz w:val="28"/>
          <w:szCs w:val="20"/>
          <w:lang w:eastAsia="ru-RU"/>
        </w:rPr>
        <w:t>РОССТАТ</w:t>
      </w:r>
    </w:p>
    <w:p w:rsidR="00BB4C32" w:rsidRPr="00BB4C32" w:rsidRDefault="00BB4C32" w:rsidP="00BB4C32">
      <w:pPr>
        <w:keepNext/>
        <w:keepLines/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BB4C32">
        <w:rPr>
          <w:rFonts w:eastAsia="Times New Roman"/>
          <w:b/>
          <w:sz w:val="28"/>
          <w:szCs w:val="20"/>
          <w:lang w:eastAsia="ru-RU"/>
        </w:rPr>
        <w:t>УПРАВЛЕНИЕ ФЕДЕРАЛЬНОЙ СЛУЖБЫ</w:t>
      </w:r>
      <w:r w:rsidRPr="00BB4C32">
        <w:rPr>
          <w:rFonts w:eastAsia="Times New Roman"/>
          <w:b/>
          <w:sz w:val="28"/>
          <w:szCs w:val="20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BB4C32" w:rsidRPr="00BB4C32" w:rsidRDefault="00BB4C32" w:rsidP="00BB4C32">
      <w:pPr>
        <w:keepNext/>
        <w:keepLines/>
        <w:spacing w:line="240" w:lineRule="auto"/>
        <w:ind w:firstLine="0"/>
        <w:jc w:val="center"/>
        <w:rPr>
          <w:rFonts w:eastAsia="Times New Roman"/>
          <w:b/>
          <w:bCs/>
          <w:sz w:val="28"/>
          <w:lang w:eastAsia="ru-RU"/>
        </w:rPr>
      </w:pPr>
      <w:r w:rsidRPr="00BB4C32">
        <w:rPr>
          <w:rFonts w:eastAsia="Times New Roman"/>
          <w:b/>
          <w:bCs/>
          <w:sz w:val="28"/>
          <w:lang w:eastAsia="ru-RU"/>
        </w:rPr>
        <w:t>(КРАСНОЯРСКСТАТ)</w:t>
      </w:r>
    </w:p>
    <w:p w:rsidR="00BB4C32" w:rsidRPr="00BB4C32" w:rsidRDefault="00BB4C32" w:rsidP="00BB4C32">
      <w:pPr>
        <w:spacing w:line="240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BB4C32" w:rsidRPr="00BB4C32" w:rsidRDefault="00BB4C32" w:rsidP="00BB4C32">
      <w:pPr>
        <w:spacing w:line="240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BB4C32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BB4C32" w:rsidRPr="00BB4C32" w:rsidRDefault="00BB4C32" w:rsidP="00BB4C32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  <w:r w:rsidRPr="00BB4C32">
        <w:rPr>
          <w:rFonts w:ascii="Arial" w:eastAsia="Times New Roman" w:hAnsi="Arial" w:cs="Arial"/>
          <w:b/>
          <w:snapToGrid w:val="0"/>
          <w:sz w:val="24"/>
          <w:lang w:eastAsia="ru-RU"/>
        </w:rPr>
        <w:t xml:space="preserve">Деятельность коллективных средств размещения </w:t>
      </w:r>
      <w:r w:rsidRPr="00BB4C32">
        <w:rPr>
          <w:rFonts w:ascii="Arial" w:eastAsia="Times New Roman" w:hAnsi="Arial" w:cs="Arial"/>
          <w:b/>
          <w:snapToGrid w:val="0"/>
          <w:sz w:val="24"/>
          <w:lang w:eastAsia="ru-RU"/>
        </w:rPr>
        <w:br/>
      </w:r>
      <w:r w:rsidR="00DA6A1E">
        <w:rPr>
          <w:rFonts w:ascii="Arial" w:eastAsia="Times New Roman" w:hAnsi="Arial" w:cs="Arial"/>
          <w:b/>
          <w:snapToGrid w:val="0"/>
          <w:sz w:val="24"/>
          <w:lang w:eastAsia="ru-RU"/>
        </w:rPr>
        <w:t>Республики Хакасия</w:t>
      </w:r>
      <w:r w:rsidRPr="00BB4C32">
        <w:rPr>
          <w:rFonts w:ascii="Arial" w:eastAsia="Times New Roman" w:hAnsi="Arial" w:cs="Arial"/>
          <w:b/>
          <w:snapToGrid w:val="0"/>
          <w:sz w:val="24"/>
          <w:lang w:eastAsia="ru-RU"/>
        </w:rPr>
        <w:t xml:space="preserve"> в 2017 году</w:t>
      </w:r>
      <w:r w:rsidRPr="00BB4C32">
        <w:rPr>
          <w:rFonts w:ascii="Arial" w:eastAsia="Times New Roman" w:hAnsi="Arial" w:cs="Arial"/>
          <w:b/>
          <w:szCs w:val="20"/>
          <w:lang w:eastAsia="ru-RU"/>
        </w:rPr>
        <w:br/>
      </w:r>
      <w:r w:rsidRPr="00BB4C32">
        <w:rPr>
          <w:rFonts w:eastAsia="Times New Roman"/>
          <w:sz w:val="28"/>
          <w:lang w:eastAsia="ru-RU"/>
        </w:rPr>
        <w:t>(при использовании данных ссылка на Красноярскстат обязательна)</w:t>
      </w:r>
    </w:p>
    <w:p w:rsidR="00BB4C32" w:rsidRPr="00BB4C32" w:rsidRDefault="00BB4C32" w:rsidP="00BB4C32">
      <w:pPr>
        <w:spacing w:line="240" w:lineRule="auto"/>
        <w:ind w:firstLine="0"/>
        <w:jc w:val="center"/>
        <w:rPr>
          <w:rFonts w:eastAsia="Times New Roman"/>
          <w:sz w:val="28"/>
          <w:lang w:eastAsia="ru-RU"/>
        </w:rPr>
      </w:pPr>
    </w:p>
    <w:p w:rsidR="00BB4C32" w:rsidRPr="00BB4C32" w:rsidRDefault="00BB4C32" w:rsidP="00BB4C32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BB4C32" w:rsidRPr="00BB4C32" w:rsidTr="00BB4C32">
        <w:tc>
          <w:tcPr>
            <w:tcW w:w="3284" w:type="dxa"/>
          </w:tcPr>
          <w:p w:rsidR="00BB4C32" w:rsidRPr="00BB4C32" w:rsidRDefault="009421B2" w:rsidP="00BB4C3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421B2">
              <w:rPr>
                <w:rFonts w:eastAsia="Times New Roman"/>
                <w:sz w:val="28"/>
              </w:rPr>
              <w:t>01.06.2018</w:t>
            </w:r>
          </w:p>
        </w:tc>
        <w:tc>
          <w:tcPr>
            <w:tcW w:w="3285" w:type="dxa"/>
            <w:hideMark/>
          </w:tcPr>
          <w:p w:rsidR="00BB4C32" w:rsidRPr="00BB4C32" w:rsidRDefault="00BB4C32" w:rsidP="009421B2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B4C32" w:rsidRPr="00BB4C32" w:rsidRDefault="009421B2" w:rsidP="00BB4C32">
            <w:pPr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BB4C32">
              <w:rPr>
                <w:rFonts w:eastAsia="Times New Roman"/>
                <w:sz w:val="28"/>
              </w:rPr>
              <w:t xml:space="preserve">г. </w:t>
            </w:r>
            <w:r>
              <w:rPr>
                <w:rFonts w:eastAsia="Times New Roman"/>
                <w:sz w:val="28"/>
              </w:rPr>
              <w:t>Абакан</w:t>
            </w:r>
          </w:p>
        </w:tc>
      </w:tr>
    </w:tbl>
    <w:p w:rsidR="00BB4C32" w:rsidRPr="00BB4C32" w:rsidRDefault="00BB4C32" w:rsidP="00BB4C32">
      <w:pPr>
        <w:spacing w:line="380" w:lineRule="exact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B4C32" w:rsidRPr="00EA625D" w:rsidRDefault="00BB4C32" w:rsidP="00BB4C32">
      <w:pPr>
        <w:spacing w:line="380" w:lineRule="exact"/>
        <w:rPr>
          <w:rFonts w:eastAsia="Times New Roman"/>
          <w:sz w:val="28"/>
          <w:szCs w:val="20"/>
          <w:lang w:eastAsia="ru-RU"/>
        </w:rPr>
      </w:pPr>
      <w:r w:rsidRPr="00EA625D">
        <w:rPr>
          <w:rFonts w:eastAsia="Times New Roman"/>
          <w:sz w:val="28"/>
          <w:szCs w:val="20"/>
          <w:lang w:eastAsia="ru-RU"/>
        </w:rPr>
        <w:t xml:space="preserve">В 2017 году в </w:t>
      </w:r>
      <w:r w:rsidR="00DA6A1E">
        <w:rPr>
          <w:rFonts w:eastAsia="Times New Roman"/>
          <w:sz w:val="28"/>
          <w:szCs w:val="20"/>
          <w:lang w:eastAsia="ru-RU"/>
        </w:rPr>
        <w:t>республике</w:t>
      </w:r>
      <w:r w:rsidRPr="00EA625D">
        <w:rPr>
          <w:rFonts w:eastAsia="Times New Roman"/>
          <w:sz w:val="28"/>
          <w:szCs w:val="20"/>
          <w:lang w:eastAsia="ru-RU"/>
        </w:rPr>
        <w:t xml:space="preserve"> действовало </w:t>
      </w:r>
      <w:r w:rsidR="00DA6A1E">
        <w:rPr>
          <w:rFonts w:eastAsia="Times New Roman"/>
          <w:sz w:val="28"/>
          <w:szCs w:val="20"/>
          <w:lang w:eastAsia="ru-RU"/>
        </w:rPr>
        <w:t>91</w:t>
      </w:r>
      <w:r w:rsidRPr="00EA625D">
        <w:rPr>
          <w:rFonts w:eastAsia="Times New Roman"/>
          <w:sz w:val="28"/>
          <w:szCs w:val="20"/>
          <w:lang w:eastAsia="ru-RU"/>
        </w:rPr>
        <w:t xml:space="preserve"> коллективн</w:t>
      </w:r>
      <w:r w:rsidR="00DA6A1E">
        <w:rPr>
          <w:rFonts w:eastAsia="Times New Roman"/>
          <w:sz w:val="28"/>
          <w:szCs w:val="20"/>
          <w:lang w:eastAsia="ru-RU"/>
        </w:rPr>
        <w:t>ое</w:t>
      </w:r>
      <w:r w:rsidRPr="00EA625D">
        <w:rPr>
          <w:rFonts w:eastAsia="Times New Roman"/>
          <w:sz w:val="28"/>
          <w:szCs w:val="20"/>
          <w:lang w:eastAsia="ru-RU"/>
        </w:rPr>
        <w:t xml:space="preserve"> средств</w:t>
      </w:r>
      <w:r w:rsidR="00DA6A1E">
        <w:rPr>
          <w:rFonts w:eastAsia="Times New Roman"/>
          <w:sz w:val="28"/>
          <w:szCs w:val="20"/>
          <w:lang w:eastAsia="ru-RU"/>
        </w:rPr>
        <w:t>о</w:t>
      </w:r>
      <w:r w:rsidRPr="00EA625D">
        <w:rPr>
          <w:rFonts w:eastAsia="Times New Roman"/>
          <w:sz w:val="28"/>
          <w:szCs w:val="20"/>
          <w:lang w:eastAsia="ru-RU"/>
        </w:rPr>
        <w:t xml:space="preserve"> размещения на </w:t>
      </w:r>
      <w:r w:rsidR="00DA6A1E">
        <w:rPr>
          <w:rFonts w:eastAsia="Times New Roman"/>
          <w:sz w:val="28"/>
          <w:szCs w:val="20"/>
          <w:lang w:eastAsia="ru-RU"/>
        </w:rPr>
        <w:t>7289</w:t>
      </w:r>
      <w:r w:rsidRPr="00EA625D">
        <w:rPr>
          <w:rFonts w:eastAsia="Times New Roman"/>
          <w:sz w:val="28"/>
          <w:szCs w:val="20"/>
          <w:lang w:eastAsia="ru-RU"/>
        </w:rPr>
        <w:t xml:space="preserve"> мест, в том числе </w:t>
      </w:r>
      <w:r w:rsidR="00DA6A1E">
        <w:rPr>
          <w:rFonts w:eastAsia="Times New Roman"/>
          <w:sz w:val="28"/>
          <w:szCs w:val="20"/>
          <w:lang w:eastAsia="ru-RU"/>
        </w:rPr>
        <w:t>49</w:t>
      </w:r>
      <w:r w:rsidRPr="00EA625D">
        <w:rPr>
          <w:rFonts w:eastAsia="Times New Roman"/>
          <w:sz w:val="28"/>
          <w:szCs w:val="20"/>
          <w:lang w:eastAsia="ru-RU"/>
        </w:rPr>
        <w:t xml:space="preserve"> гостиниц и аналогичных средств размещения на </w:t>
      </w:r>
      <w:r w:rsidR="00DA6A1E">
        <w:rPr>
          <w:rFonts w:eastAsia="Times New Roman"/>
          <w:sz w:val="28"/>
          <w:szCs w:val="20"/>
          <w:lang w:eastAsia="ru-RU"/>
        </w:rPr>
        <w:t>2416</w:t>
      </w:r>
      <w:r w:rsidRPr="00EA625D">
        <w:rPr>
          <w:rFonts w:eastAsia="Times New Roman"/>
          <w:sz w:val="28"/>
          <w:szCs w:val="20"/>
          <w:lang w:eastAsia="ru-RU"/>
        </w:rPr>
        <w:t xml:space="preserve"> мест и </w:t>
      </w:r>
      <w:r w:rsidR="00DA6A1E">
        <w:rPr>
          <w:rFonts w:eastAsia="Times New Roman"/>
          <w:sz w:val="28"/>
          <w:szCs w:val="20"/>
          <w:lang w:eastAsia="ru-RU"/>
        </w:rPr>
        <w:t>42</w:t>
      </w:r>
      <w:r w:rsidRPr="00EA625D">
        <w:rPr>
          <w:rFonts w:eastAsia="Times New Roman"/>
          <w:sz w:val="28"/>
          <w:szCs w:val="20"/>
          <w:lang w:eastAsia="ru-RU"/>
        </w:rPr>
        <w:t xml:space="preserve"> специализированных средств</w:t>
      </w:r>
      <w:r w:rsidR="00AC5C1F">
        <w:rPr>
          <w:rFonts w:eastAsia="Times New Roman"/>
          <w:sz w:val="28"/>
          <w:szCs w:val="20"/>
          <w:lang w:eastAsia="ru-RU"/>
        </w:rPr>
        <w:t>а</w:t>
      </w:r>
      <w:bookmarkStart w:id="0" w:name="_GoBack"/>
      <w:bookmarkEnd w:id="0"/>
      <w:r w:rsidRPr="00EA625D">
        <w:rPr>
          <w:rFonts w:eastAsia="Times New Roman"/>
          <w:sz w:val="28"/>
          <w:szCs w:val="20"/>
          <w:lang w:eastAsia="ru-RU"/>
        </w:rPr>
        <w:t xml:space="preserve"> размещения (санаторно-курортных организаций, организаций отдыха и туристских баз) </w:t>
      </w:r>
      <w:r w:rsidR="00DA6A1E">
        <w:rPr>
          <w:rFonts w:eastAsia="Times New Roman"/>
          <w:sz w:val="28"/>
          <w:szCs w:val="20"/>
          <w:lang w:eastAsia="ru-RU"/>
        </w:rPr>
        <w:br/>
      </w:r>
      <w:r w:rsidRPr="00EA625D">
        <w:rPr>
          <w:rFonts w:eastAsia="Times New Roman"/>
          <w:sz w:val="28"/>
          <w:szCs w:val="20"/>
          <w:lang w:eastAsia="ru-RU"/>
        </w:rPr>
        <w:t xml:space="preserve">на </w:t>
      </w:r>
      <w:r w:rsidR="00DA6A1E">
        <w:rPr>
          <w:rFonts w:eastAsia="Times New Roman"/>
          <w:sz w:val="28"/>
          <w:szCs w:val="20"/>
          <w:lang w:eastAsia="ru-RU"/>
        </w:rPr>
        <w:t>4873</w:t>
      </w:r>
      <w:r w:rsidRPr="00EA625D">
        <w:rPr>
          <w:rFonts w:eastAsia="Times New Roman"/>
          <w:sz w:val="28"/>
          <w:szCs w:val="20"/>
          <w:lang w:eastAsia="ru-RU"/>
        </w:rPr>
        <w:t xml:space="preserve"> мест</w:t>
      </w:r>
      <w:r w:rsidR="00DA6A1E">
        <w:rPr>
          <w:rFonts w:eastAsia="Times New Roman"/>
          <w:sz w:val="28"/>
          <w:szCs w:val="20"/>
          <w:lang w:eastAsia="ru-RU"/>
        </w:rPr>
        <w:t>а</w:t>
      </w:r>
      <w:r w:rsidRPr="00EA625D">
        <w:rPr>
          <w:rFonts w:eastAsia="Times New Roman"/>
          <w:sz w:val="28"/>
          <w:szCs w:val="20"/>
          <w:lang w:eastAsia="ru-RU"/>
        </w:rPr>
        <w:t>.</w:t>
      </w:r>
    </w:p>
    <w:p w:rsidR="00BB4C32" w:rsidRPr="00EA625D" w:rsidRDefault="00BB4C32" w:rsidP="00BB4C32">
      <w:pPr>
        <w:spacing w:line="380" w:lineRule="exact"/>
        <w:rPr>
          <w:rFonts w:eastAsia="Times New Roman"/>
          <w:sz w:val="28"/>
          <w:lang w:eastAsia="ru-RU"/>
        </w:rPr>
      </w:pPr>
      <w:r w:rsidRPr="00EA625D">
        <w:rPr>
          <w:rFonts w:eastAsia="Times New Roman"/>
          <w:sz w:val="28"/>
          <w:szCs w:val="20"/>
          <w:lang w:eastAsia="ru-RU"/>
        </w:rPr>
        <w:t xml:space="preserve">Численность размещенных лиц в коллективных средствах размещения </w:t>
      </w:r>
      <w:r w:rsidRPr="00EA625D">
        <w:rPr>
          <w:rFonts w:eastAsia="Times New Roman"/>
          <w:sz w:val="28"/>
          <w:szCs w:val="20"/>
          <w:lang w:eastAsia="ru-RU"/>
        </w:rPr>
        <w:br/>
        <w:t xml:space="preserve">в 2017 году составила </w:t>
      </w:r>
      <w:r w:rsidR="00DA6A1E">
        <w:rPr>
          <w:rFonts w:eastAsia="Times New Roman"/>
          <w:sz w:val="28"/>
          <w:szCs w:val="20"/>
          <w:lang w:eastAsia="ru-RU"/>
        </w:rPr>
        <w:t>115</w:t>
      </w:r>
      <w:r w:rsidRPr="00EA625D">
        <w:rPr>
          <w:rFonts w:eastAsia="Times New Roman"/>
          <w:sz w:val="28"/>
          <w:szCs w:val="20"/>
          <w:lang w:eastAsia="ru-RU"/>
        </w:rPr>
        <w:t xml:space="preserve"> тысяч человек, в том числе в гостиницах </w:t>
      </w:r>
      <w:r w:rsidRPr="00EA625D">
        <w:rPr>
          <w:rFonts w:eastAsia="Times New Roman"/>
          <w:sz w:val="28"/>
          <w:szCs w:val="20"/>
          <w:lang w:eastAsia="ru-RU"/>
        </w:rPr>
        <w:br/>
        <w:t xml:space="preserve">и аналогичных средствах размещения – </w:t>
      </w:r>
      <w:r w:rsidR="00DA6A1E">
        <w:rPr>
          <w:rFonts w:eastAsia="Times New Roman"/>
          <w:sz w:val="28"/>
          <w:szCs w:val="20"/>
          <w:lang w:eastAsia="ru-RU"/>
        </w:rPr>
        <w:t>79,2</w:t>
      </w:r>
      <w:r w:rsidRPr="00EA625D">
        <w:rPr>
          <w:rFonts w:eastAsia="Times New Roman"/>
          <w:sz w:val="28"/>
          <w:szCs w:val="20"/>
          <w:lang w:eastAsia="ru-RU"/>
        </w:rPr>
        <w:t xml:space="preserve"> тысячи человек, </w:t>
      </w:r>
      <w:r w:rsidRPr="00EA625D">
        <w:rPr>
          <w:rFonts w:eastAsia="Times New Roman"/>
          <w:sz w:val="28"/>
          <w:szCs w:val="20"/>
          <w:lang w:eastAsia="ru-RU"/>
        </w:rPr>
        <w:br/>
        <w:t xml:space="preserve">в специализированных средствах размещения – </w:t>
      </w:r>
      <w:r w:rsidR="00DA6A1E">
        <w:rPr>
          <w:rFonts w:eastAsia="Times New Roman"/>
          <w:sz w:val="28"/>
          <w:szCs w:val="20"/>
          <w:lang w:eastAsia="ru-RU"/>
        </w:rPr>
        <w:t>35,7</w:t>
      </w:r>
      <w:r w:rsidRPr="00EA625D">
        <w:rPr>
          <w:rFonts w:eastAsia="Times New Roman"/>
          <w:sz w:val="28"/>
          <w:szCs w:val="20"/>
          <w:lang w:eastAsia="ru-RU"/>
        </w:rPr>
        <w:t xml:space="preserve"> тысяч</w:t>
      </w:r>
      <w:r w:rsidR="00DA6A1E">
        <w:rPr>
          <w:rFonts w:eastAsia="Times New Roman"/>
          <w:sz w:val="28"/>
          <w:szCs w:val="20"/>
          <w:lang w:eastAsia="ru-RU"/>
        </w:rPr>
        <w:t>и</w:t>
      </w:r>
      <w:r w:rsidRPr="00EA625D">
        <w:rPr>
          <w:rFonts w:eastAsia="Times New Roman"/>
          <w:sz w:val="28"/>
          <w:szCs w:val="20"/>
          <w:lang w:eastAsia="ru-RU"/>
        </w:rPr>
        <w:t xml:space="preserve"> человек. На долю граждан Российской Федерации, проживавших в коллективных средствах размещения, приходилось 9</w:t>
      </w:r>
      <w:r w:rsidR="00DA6A1E">
        <w:rPr>
          <w:rFonts w:eastAsia="Times New Roman"/>
          <w:sz w:val="28"/>
          <w:szCs w:val="20"/>
          <w:lang w:eastAsia="ru-RU"/>
        </w:rPr>
        <w:t>6,5</w:t>
      </w:r>
      <w:r w:rsidRPr="00EA625D">
        <w:rPr>
          <w:rFonts w:eastAsia="Times New Roman"/>
          <w:sz w:val="28"/>
          <w:lang w:eastAsia="ru-RU"/>
        </w:rPr>
        <w:t xml:space="preserve"> процента</w:t>
      </w:r>
      <w:r w:rsidRPr="00EA625D">
        <w:rPr>
          <w:rFonts w:eastAsia="Times New Roman"/>
          <w:sz w:val="28"/>
          <w:szCs w:val="20"/>
          <w:lang w:eastAsia="ru-RU"/>
        </w:rPr>
        <w:t xml:space="preserve">, на долю иностранных граждан – </w:t>
      </w:r>
      <w:r w:rsidRPr="00EA625D">
        <w:rPr>
          <w:rFonts w:eastAsia="Times New Roman"/>
          <w:sz w:val="28"/>
          <w:szCs w:val="20"/>
          <w:lang w:eastAsia="ru-RU"/>
        </w:rPr>
        <w:br/>
      </w:r>
      <w:r w:rsidR="00DA6A1E">
        <w:rPr>
          <w:rFonts w:eastAsia="Times New Roman"/>
          <w:sz w:val="28"/>
          <w:szCs w:val="20"/>
          <w:lang w:eastAsia="ru-RU"/>
        </w:rPr>
        <w:t>3,5</w:t>
      </w:r>
      <w:r w:rsidRPr="00EA625D">
        <w:rPr>
          <w:rFonts w:eastAsia="Times New Roman"/>
          <w:sz w:val="28"/>
          <w:lang w:eastAsia="ru-RU"/>
        </w:rPr>
        <w:t xml:space="preserve"> процента.</w:t>
      </w:r>
    </w:p>
    <w:p w:rsidR="00237B83" w:rsidRPr="008D0CC2" w:rsidRDefault="00BB4C32" w:rsidP="009D304E">
      <w:pPr>
        <w:tabs>
          <w:tab w:val="left" w:pos="486"/>
        </w:tabs>
        <w:spacing w:line="380" w:lineRule="exact"/>
        <w:rPr>
          <w:sz w:val="16"/>
        </w:rPr>
      </w:pPr>
      <w:r w:rsidRPr="00EA625D">
        <w:rPr>
          <w:rFonts w:eastAsia="Times New Roman"/>
          <w:sz w:val="28"/>
          <w:szCs w:val="24"/>
          <w:lang w:eastAsia="ru-RU"/>
        </w:rPr>
        <w:t xml:space="preserve">В 2017 году основными целями поездок лиц, воспользовавшихся услугами гостиниц и аналогичных средств размещения, стали деловые </w:t>
      </w:r>
      <w:r w:rsidRPr="00EA625D">
        <w:rPr>
          <w:rFonts w:eastAsia="Times New Roman"/>
          <w:sz w:val="28"/>
          <w:szCs w:val="24"/>
          <w:lang w:eastAsia="ru-RU"/>
        </w:rPr>
        <w:br/>
        <w:t>и профессиональные цели (</w:t>
      </w:r>
      <w:r w:rsidR="006A6E83">
        <w:rPr>
          <w:rFonts w:eastAsia="Times New Roman"/>
          <w:sz w:val="28"/>
          <w:szCs w:val="24"/>
          <w:lang w:eastAsia="ru-RU"/>
        </w:rPr>
        <w:t>45</w:t>
      </w:r>
      <w:r w:rsidR="00DA6A1E">
        <w:rPr>
          <w:rFonts w:eastAsia="Times New Roman"/>
          <w:sz w:val="28"/>
          <w:szCs w:val="24"/>
          <w:lang w:eastAsia="ru-RU"/>
        </w:rPr>
        <w:t>,</w:t>
      </w:r>
      <w:r w:rsidR="006A6E83">
        <w:rPr>
          <w:rFonts w:eastAsia="Times New Roman"/>
          <w:sz w:val="28"/>
          <w:szCs w:val="24"/>
          <w:lang w:eastAsia="ru-RU"/>
        </w:rPr>
        <w:t>4</w:t>
      </w:r>
      <w:r w:rsidRPr="00EA625D">
        <w:rPr>
          <w:rFonts w:eastAsia="Times New Roman"/>
          <w:sz w:val="28"/>
          <w:szCs w:val="24"/>
          <w:lang w:eastAsia="ru-RU"/>
        </w:rPr>
        <w:t xml:space="preserve"> процент</w:t>
      </w:r>
      <w:r w:rsidR="006A6E83">
        <w:rPr>
          <w:rFonts w:eastAsia="Times New Roman"/>
          <w:sz w:val="28"/>
          <w:szCs w:val="24"/>
          <w:lang w:eastAsia="ru-RU"/>
        </w:rPr>
        <w:t>а</w:t>
      </w:r>
      <w:r w:rsidRPr="00EA625D">
        <w:rPr>
          <w:rFonts w:eastAsia="Times New Roman"/>
          <w:sz w:val="28"/>
          <w:szCs w:val="24"/>
          <w:lang w:eastAsia="ru-RU"/>
        </w:rPr>
        <w:t xml:space="preserve"> общей численности размещенных лиц), а также проведение отпуска, досуга (</w:t>
      </w:r>
      <w:r w:rsidR="00DA6A1E">
        <w:rPr>
          <w:rFonts w:eastAsia="Times New Roman"/>
          <w:sz w:val="28"/>
          <w:szCs w:val="24"/>
          <w:lang w:eastAsia="ru-RU"/>
        </w:rPr>
        <w:t>4</w:t>
      </w:r>
      <w:r w:rsidR="006A6E83">
        <w:rPr>
          <w:rFonts w:eastAsia="Times New Roman"/>
          <w:sz w:val="28"/>
          <w:szCs w:val="24"/>
          <w:lang w:eastAsia="ru-RU"/>
        </w:rPr>
        <w:t>2</w:t>
      </w:r>
      <w:r w:rsidR="00DA6A1E">
        <w:rPr>
          <w:rFonts w:eastAsia="Times New Roman"/>
          <w:sz w:val="28"/>
          <w:szCs w:val="24"/>
          <w:lang w:eastAsia="ru-RU"/>
        </w:rPr>
        <w:t>,</w:t>
      </w:r>
      <w:r w:rsidR="006A6E83">
        <w:rPr>
          <w:rFonts w:eastAsia="Times New Roman"/>
          <w:sz w:val="28"/>
          <w:szCs w:val="24"/>
          <w:lang w:eastAsia="ru-RU"/>
        </w:rPr>
        <w:t>3</w:t>
      </w:r>
      <w:r w:rsidRPr="00EA625D">
        <w:rPr>
          <w:rFonts w:eastAsia="Times New Roman"/>
          <w:sz w:val="28"/>
          <w:szCs w:val="24"/>
          <w:lang w:eastAsia="ru-RU"/>
        </w:rPr>
        <w:t xml:space="preserve"> процента). </w:t>
      </w:r>
      <w:r w:rsidRPr="00EA625D">
        <w:rPr>
          <w:rFonts w:eastAsia="Times New Roman"/>
          <w:sz w:val="28"/>
          <w:szCs w:val="24"/>
          <w:lang w:eastAsia="ru-RU"/>
        </w:rPr>
        <w:br/>
        <w:t xml:space="preserve">В специализированных коллективных </w:t>
      </w:r>
      <w:proofErr w:type="gramStart"/>
      <w:r w:rsidRPr="00EA625D">
        <w:rPr>
          <w:rFonts w:eastAsia="Times New Roman"/>
          <w:sz w:val="28"/>
          <w:szCs w:val="24"/>
          <w:lang w:eastAsia="ru-RU"/>
        </w:rPr>
        <w:t>средствах</w:t>
      </w:r>
      <w:proofErr w:type="gramEnd"/>
      <w:r w:rsidRPr="00EA625D">
        <w:rPr>
          <w:rFonts w:eastAsia="Times New Roman"/>
          <w:sz w:val="28"/>
          <w:szCs w:val="24"/>
          <w:lang w:eastAsia="ru-RU"/>
        </w:rPr>
        <w:t xml:space="preserve"> размещения доля лиц, размещенных </w:t>
      </w:r>
      <w:r w:rsidR="006A6E83" w:rsidRPr="00EA625D">
        <w:rPr>
          <w:rFonts w:eastAsia="Times New Roman"/>
          <w:sz w:val="28"/>
          <w:szCs w:val="24"/>
          <w:lang w:eastAsia="ru-RU"/>
        </w:rPr>
        <w:t>с целями получения лечебных и оздоровительных процедур</w:t>
      </w:r>
      <w:r w:rsidR="006A6E83">
        <w:rPr>
          <w:rFonts w:eastAsia="Times New Roman"/>
          <w:sz w:val="28"/>
          <w:szCs w:val="24"/>
          <w:lang w:eastAsia="ru-RU"/>
        </w:rPr>
        <w:t>,</w:t>
      </w:r>
      <w:r w:rsidR="006A6E83" w:rsidRPr="00EA625D">
        <w:rPr>
          <w:rFonts w:eastAsia="Times New Roman"/>
          <w:sz w:val="28"/>
          <w:szCs w:val="24"/>
          <w:lang w:eastAsia="ru-RU"/>
        </w:rPr>
        <w:t xml:space="preserve"> составила </w:t>
      </w:r>
      <w:r w:rsidR="006A6E83">
        <w:rPr>
          <w:rFonts w:eastAsia="Times New Roman"/>
          <w:sz w:val="28"/>
          <w:szCs w:val="24"/>
          <w:lang w:eastAsia="ru-RU"/>
        </w:rPr>
        <w:t>60,3</w:t>
      </w:r>
      <w:r w:rsidR="006A6E83" w:rsidRPr="00EA625D">
        <w:rPr>
          <w:rFonts w:eastAsia="Times New Roman"/>
          <w:sz w:val="28"/>
          <w:szCs w:val="24"/>
          <w:lang w:eastAsia="ru-RU"/>
        </w:rPr>
        <w:t xml:space="preserve"> процента</w:t>
      </w:r>
      <w:r w:rsidR="006A6E83">
        <w:rPr>
          <w:rFonts w:eastAsia="Times New Roman"/>
          <w:sz w:val="28"/>
          <w:szCs w:val="24"/>
          <w:lang w:eastAsia="ru-RU"/>
        </w:rPr>
        <w:t xml:space="preserve">, </w:t>
      </w:r>
      <w:r w:rsidRPr="00EA625D">
        <w:rPr>
          <w:rFonts w:eastAsia="Times New Roman"/>
          <w:sz w:val="28"/>
          <w:szCs w:val="24"/>
          <w:lang w:eastAsia="ru-RU"/>
        </w:rPr>
        <w:t>с целями проведения отпуска, досуга и отдыха</w:t>
      </w:r>
      <w:r w:rsidR="006A6E83">
        <w:rPr>
          <w:rFonts w:eastAsia="Times New Roman"/>
          <w:sz w:val="28"/>
          <w:szCs w:val="24"/>
          <w:lang w:eastAsia="ru-RU"/>
        </w:rPr>
        <w:t xml:space="preserve"> –</w:t>
      </w:r>
      <w:r w:rsidRPr="00EA625D">
        <w:rPr>
          <w:rFonts w:eastAsia="Times New Roman"/>
          <w:sz w:val="28"/>
          <w:szCs w:val="24"/>
          <w:lang w:eastAsia="ru-RU"/>
        </w:rPr>
        <w:t xml:space="preserve"> </w:t>
      </w:r>
      <w:r w:rsidR="006A6E83">
        <w:rPr>
          <w:rFonts w:eastAsia="Times New Roman"/>
          <w:sz w:val="28"/>
          <w:szCs w:val="24"/>
          <w:lang w:eastAsia="ru-RU"/>
        </w:rPr>
        <w:br/>
      </w:r>
      <w:r w:rsidR="00DA6A1E">
        <w:rPr>
          <w:rFonts w:eastAsia="Times New Roman"/>
          <w:sz w:val="28"/>
          <w:szCs w:val="24"/>
          <w:lang w:eastAsia="ru-RU"/>
        </w:rPr>
        <w:t>36,6</w:t>
      </w:r>
      <w:r w:rsidRPr="00EA625D">
        <w:rPr>
          <w:rFonts w:eastAsia="Times New Roman"/>
          <w:sz w:val="28"/>
          <w:szCs w:val="24"/>
          <w:lang w:eastAsia="ru-RU"/>
        </w:rPr>
        <w:t xml:space="preserve"> процента</w:t>
      </w:r>
      <w:r w:rsidR="006A6E83">
        <w:rPr>
          <w:rFonts w:eastAsia="Times New Roman"/>
          <w:sz w:val="28"/>
          <w:szCs w:val="24"/>
          <w:lang w:eastAsia="ru-RU"/>
        </w:rPr>
        <w:t>.</w:t>
      </w:r>
    </w:p>
    <w:sectPr w:rsidR="00237B83" w:rsidRPr="008D0CC2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23F80"/>
    <w:rsid w:val="00056C89"/>
    <w:rsid w:val="00060661"/>
    <w:rsid w:val="00072A27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37B83"/>
    <w:rsid w:val="00245A1A"/>
    <w:rsid w:val="00265CD0"/>
    <w:rsid w:val="00293B0B"/>
    <w:rsid w:val="002C5B9F"/>
    <w:rsid w:val="002D5422"/>
    <w:rsid w:val="002D72FE"/>
    <w:rsid w:val="002F52CA"/>
    <w:rsid w:val="00311F18"/>
    <w:rsid w:val="00315E23"/>
    <w:rsid w:val="0035238F"/>
    <w:rsid w:val="00354D87"/>
    <w:rsid w:val="00357CC1"/>
    <w:rsid w:val="00370B2D"/>
    <w:rsid w:val="00374EA6"/>
    <w:rsid w:val="003759AE"/>
    <w:rsid w:val="003A43AA"/>
    <w:rsid w:val="003C4674"/>
    <w:rsid w:val="003D04D4"/>
    <w:rsid w:val="003F0272"/>
    <w:rsid w:val="003F29D4"/>
    <w:rsid w:val="004037F6"/>
    <w:rsid w:val="0042061F"/>
    <w:rsid w:val="00430232"/>
    <w:rsid w:val="00445049"/>
    <w:rsid w:val="0046761C"/>
    <w:rsid w:val="00467C9A"/>
    <w:rsid w:val="004723CD"/>
    <w:rsid w:val="0048489E"/>
    <w:rsid w:val="004B5474"/>
    <w:rsid w:val="004B701B"/>
    <w:rsid w:val="004F15FC"/>
    <w:rsid w:val="004F4DF2"/>
    <w:rsid w:val="00504722"/>
    <w:rsid w:val="005228D4"/>
    <w:rsid w:val="00546046"/>
    <w:rsid w:val="0054605C"/>
    <w:rsid w:val="00566ADF"/>
    <w:rsid w:val="0058188C"/>
    <w:rsid w:val="00592CF1"/>
    <w:rsid w:val="005C408A"/>
    <w:rsid w:val="006138E6"/>
    <w:rsid w:val="00614AD0"/>
    <w:rsid w:val="00634AF4"/>
    <w:rsid w:val="006607A7"/>
    <w:rsid w:val="00667B73"/>
    <w:rsid w:val="00682EEA"/>
    <w:rsid w:val="006852BC"/>
    <w:rsid w:val="00686785"/>
    <w:rsid w:val="006A6E83"/>
    <w:rsid w:val="006D298E"/>
    <w:rsid w:val="00717B91"/>
    <w:rsid w:val="00730A63"/>
    <w:rsid w:val="00752264"/>
    <w:rsid w:val="007704CE"/>
    <w:rsid w:val="007829CA"/>
    <w:rsid w:val="007A4309"/>
    <w:rsid w:val="007B338E"/>
    <w:rsid w:val="007C156E"/>
    <w:rsid w:val="007C38FB"/>
    <w:rsid w:val="007F3A34"/>
    <w:rsid w:val="00823E5A"/>
    <w:rsid w:val="0084603E"/>
    <w:rsid w:val="00864F71"/>
    <w:rsid w:val="00886DEC"/>
    <w:rsid w:val="008B66FA"/>
    <w:rsid w:val="008C08A7"/>
    <w:rsid w:val="008C6198"/>
    <w:rsid w:val="008C6E19"/>
    <w:rsid w:val="008E71A3"/>
    <w:rsid w:val="00902C33"/>
    <w:rsid w:val="00911198"/>
    <w:rsid w:val="00912325"/>
    <w:rsid w:val="009412B5"/>
    <w:rsid w:val="009421B2"/>
    <w:rsid w:val="009835B3"/>
    <w:rsid w:val="009B5FAA"/>
    <w:rsid w:val="009D304E"/>
    <w:rsid w:val="00A524B6"/>
    <w:rsid w:val="00A56BA6"/>
    <w:rsid w:val="00A767A5"/>
    <w:rsid w:val="00A90D8A"/>
    <w:rsid w:val="00AA49DD"/>
    <w:rsid w:val="00AC5C1F"/>
    <w:rsid w:val="00AD37A5"/>
    <w:rsid w:val="00AE0BDD"/>
    <w:rsid w:val="00B034F4"/>
    <w:rsid w:val="00B123A7"/>
    <w:rsid w:val="00B36846"/>
    <w:rsid w:val="00B519B3"/>
    <w:rsid w:val="00B52D38"/>
    <w:rsid w:val="00B969A9"/>
    <w:rsid w:val="00BA20CD"/>
    <w:rsid w:val="00BA716B"/>
    <w:rsid w:val="00BB4C32"/>
    <w:rsid w:val="00BB7219"/>
    <w:rsid w:val="00BC1FE3"/>
    <w:rsid w:val="00BF2B4D"/>
    <w:rsid w:val="00C065C6"/>
    <w:rsid w:val="00C17A0E"/>
    <w:rsid w:val="00C377EE"/>
    <w:rsid w:val="00C609C0"/>
    <w:rsid w:val="00C627A8"/>
    <w:rsid w:val="00C77EBE"/>
    <w:rsid w:val="00C93BDD"/>
    <w:rsid w:val="00CB147E"/>
    <w:rsid w:val="00CE0C2E"/>
    <w:rsid w:val="00D01B4A"/>
    <w:rsid w:val="00D16356"/>
    <w:rsid w:val="00D54410"/>
    <w:rsid w:val="00D72320"/>
    <w:rsid w:val="00D75C7D"/>
    <w:rsid w:val="00D91AE7"/>
    <w:rsid w:val="00D92A7E"/>
    <w:rsid w:val="00D93133"/>
    <w:rsid w:val="00DA6A1E"/>
    <w:rsid w:val="00DD6F1E"/>
    <w:rsid w:val="00DF32A3"/>
    <w:rsid w:val="00E21AB1"/>
    <w:rsid w:val="00E21D31"/>
    <w:rsid w:val="00E57951"/>
    <w:rsid w:val="00E742CB"/>
    <w:rsid w:val="00EA625D"/>
    <w:rsid w:val="00EB6248"/>
    <w:rsid w:val="00EC3F4F"/>
    <w:rsid w:val="00F24267"/>
    <w:rsid w:val="00F369B9"/>
    <w:rsid w:val="00F571D3"/>
    <w:rsid w:val="00FA2D37"/>
    <w:rsid w:val="00FB70E5"/>
    <w:rsid w:val="00FD0F8A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B8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BB4C32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4C32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4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B8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BB4C32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4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B4C32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B4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7</cp:revision>
  <cp:lastPrinted>2018-06-01T09:33:00Z</cp:lastPrinted>
  <dcterms:created xsi:type="dcterms:W3CDTF">2018-06-01T09:10:00Z</dcterms:created>
  <dcterms:modified xsi:type="dcterms:W3CDTF">2018-06-06T06:33:00Z</dcterms:modified>
</cp:coreProperties>
</file>